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5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3500"/>
      </w:tblGrid>
      <w:tr w:rsidR="00795994" w:rsidRPr="00795994" w:rsidTr="00795994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jc w:val="center"/>
              <w:tblBorders>
                <w:top w:val="single" w:sz="6" w:space="0" w:color="000000"/>
                <w:left w:val="single" w:sz="6" w:space="0" w:color="000000"/>
                <w:bottom w:val="single" w:sz="2" w:space="0" w:color="000000"/>
                <w:right w:val="single" w:sz="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182"/>
              <w:gridCol w:w="4353"/>
              <w:gridCol w:w="1735"/>
              <w:gridCol w:w="1323"/>
              <w:gridCol w:w="1323"/>
              <w:gridCol w:w="1735"/>
              <w:gridCol w:w="1838"/>
            </w:tblGrid>
            <w:tr w:rsidR="00795994" w:rsidRPr="00795994">
              <w:trPr>
                <w:jc w:val="center"/>
              </w:trPr>
              <w:tc>
                <w:tcPr>
                  <w:tcW w:w="1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行政处罚决定文书号 :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color w:val="000000"/>
                      <w:kern w:val="0"/>
                    </w:rPr>
                    <w:t>穗环法罚【2019】22号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95994" w:rsidRPr="00795994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行政相对人类别: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color w:val="000000"/>
                      <w:kern w:val="0"/>
                    </w:rPr>
                    <w:t>法人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95994" w:rsidRPr="00795994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处罚类别: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color w:val="000000"/>
                      <w:kern w:val="0"/>
                    </w:rPr>
                    <w:t>罚款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95994" w:rsidRPr="00795994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违法事实: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color w:val="000000"/>
                      <w:kern w:val="0"/>
                    </w:rPr>
                    <w:t>经我局执法监察支队2019年4月17日调查显示，根据当事人2018年度环境保护税纳税申报数据核算，氯化氢实际排放量1.730吨、苯实际排放量0.018吨，超过了当事人《广东省污染物排放许可证》（许可证编号：4401002015055030，有效期限：2018年3月1日至2020年12月31日）允许的氯化氢1.581吨/年、苯0.003吨/年排放许可量。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95994" w:rsidRPr="00795994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处罚依据: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color w:val="000000"/>
                      <w:kern w:val="0"/>
                    </w:rPr>
                    <w:t>《中华人民共和国大气污染防治法》第九十九条第二项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95994" w:rsidRPr="00795994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处罚内容: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color w:val="000000"/>
                      <w:kern w:val="0"/>
                    </w:rPr>
                    <w:t>详见处罚决定文书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95994" w:rsidRPr="00795994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行政相对人名称: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color w:val="000000"/>
                      <w:kern w:val="0"/>
                    </w:rPr>
                    <w:t>依利安达（广州）电子有限公司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95994" w:rsidRPr="00795994">
              <w:trPr>
                <w:trHeight w:val="450"/>
                <w:jc w:val="center"/>
              </w:trPr>
              <w:tc>
                <w:tcPr>
                  <w:tcW w:w="0" w:type="auto"/>
                  <w:vMerge w:val="restart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行政相对人代码: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统一社会信用代码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组织机构代码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675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工商登记码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675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税务登记号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事业单位证书号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1125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社会组织登记证号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95994" w:rsidRPr="00795994">
              <w:trPr>
                <w:trHeight w:val="450"/>
                <w:jc w:val="center"/>
              </w:trPr>
              <w:tc>
                <w:tcPr>
                  <w:tcW w:w="0" w:type="auto"/>
                  <w:vMerge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795994" w:rsidRPr="00795994" w:rsidRDefault="00795994" w:rsidP="00795994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>91440101618446450T</w:t>
                  </w: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  <w:tc>
                <w:tcPr>
                  <w:tcW w:w="90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</w:tr>
            <w:tr w:rsidR="00795994" w:rsidRPr="00795994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法人代表姓名: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color w:val="000000"/>
                      <w:kern w:val="0"/>
                    </w:rPr>
                    <w:t>张伟连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95994" w:rsidRPr="00795994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lastRenderedPageBreak/>
                    <w:t>法定代表人证件号码: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>无</w:t>
                  </w:r>
                </w:p>
              </w:tc>
            </w:tr>
            <w:tr w:rsidR="00795994" w:rsidRPr="00795994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证件类型: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</w:tr>
            <w:tr w:rsidR="00795994" w:rsidRPr="00795994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证件号码: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</w:tr>
            <w:tr w:rsidR="00795994" w:rsidRPr="00795994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违法行为类型: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color w:val="000000"/>
                      <w:kern w:val="0"/>
                    </w:rPr>
                    <w:t>《中华人民共和国大气污染防治法》第十八条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95994" w:rsidRPr="00795994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罚款金额（万元）: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color w:val="000000"/>
                      <w:kern w:val="0"/>
                    </w:rPr>
                    <w:t>80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95994" w:rsidRPr="00795994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没收违法所得、没收非法财物的金额（万元）: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</w:tr>
            <w:tr w:rsidR="00795994" w:rsidRPr="00795994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暂扣或吊销证照名称及编号: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</w:tr>
            <w:tr w:rsidR="00795994" w:rsidRPr="00795994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处罚决定日期: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95994" w:rsidRPr="00795994" w:rsidRDefault="00105974" w:rsidP="00795994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>
                    <w:rPr>
                      <w:rFonts w:ascii="宋体" w:eastAsia="宋体" w:hAnsi="宋体" w:cs="宋体"/>
                      <w:color w:val="000000"/>
                      <w:kern w:val="0"/>
                    </w:rPr>
                    <w:t>2019/0</w:t>
                  </w: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</w:rPr>
                    <w:t>8</w:t>
                  </w:r>
                  <w:r w:rsidR="00795994" w:rsidRPr="00795994">
                    <w:rPr>
                      <w:rFonts w:ascii="宋体" w:eastAsia="宋体" w:hAnsi="宋体" w:cs="宋体"/>
                      <w:color w:val="000000"/>
                      <w:kern w:val="0"/>
                    </w:rPr>
                    <w:t>/28</w:t>
                  </w:r>
                  <w:r w:rsidR="00795994"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95994" w:rsidRPr="00795994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处罚有效</w:t>
                  </w: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lastRenderedPageBreak/>
                    <w:t>期: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color w:val="000000"/>
                      <w:kern w:val="0"/>
                    </w:rPr>
                    <w:lastRenderedPageBreak/>
                    <w:t>2099/12/31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95994" w:rsidRPr="00795994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lastRenderedPageBreak/>
                    <w:t>公示截止期: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color w:val="000000"/>
                      <w:kern w:val="0"/>
                    </w:rPr>
                    <w:t>2099/12/31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95994" w:rsidRPr="00795994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处罚机关: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color w:val="000000"/>
                      <w:kern w:val="0"/>
                    </w:rPr>
                    <w:t>广州市生态环境局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95994" w:rsidRPr="00795994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处罚机关统一社会信用代码: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color w:val="000000"/>
                      <w:kern w:val="0"/>
                    </w:rPr>
                    <w:t xml:space="preserve">11440100MB2C93184J </w:t>
                  </w:r>
                </w:p>
              </w:tc>
            </w:tr>
            <w:tr w:rsidR="00795994" w:rsidRPr="00795994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数据来源单位: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color w:val="000000"/>
                      <w:kern w:val="0"/>
                    </w:rPr>
                    <w:t>广州市生态环境局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795994" w:rsidRPr="00795994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数据来源单位统一社会信用代码: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color w:val="000000"/>
                      <w:kern w:val="0"/>
                    </w:rPr>
                    <w:t xml:space="preserve">11440100MB2C93184J </w:t>
                  </w:r>
                </w:p>
              </w:tc>
            </w:tr>
            <w:tr w:rsidR="00795994" w:rsidRPr="00795994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备注: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795994" w:rsidRPr="00795994" w:rsidRDefault="00795994" w:rsidP="00795994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795994">
                    <w:rPr>
                      <w:rFonts w:ascii="宋体" w:eastAsia="宋体" w:hAnsi="宋体" w:cs="宋体"/>
                      <w:color w:val="000000"/>
                      <w:kern w:val="0"/>
                    </w:rPr>
                    <w:t>/</w:t>
                  </w:r>
                  <w:r w:rsidRPr="00795994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</w:tbl>
          <w:p w:rsidR="00795994" w:rsidRPr="00795994" w:rsidRDefault="00795994" w:rsidP="0079599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95994" w:rsidRPr="00795994" w:rsidTr="00795994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95994" w:rsidRPr="00795994" w:rsidRDefault="00795994" w:rsidP="007959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  <w:p w:rsidR="00795994" w:rsidRPr="00795994" w:rsidRDefault="00795994" w:rsidP="007959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95994" w:rsidRPr="00795994" w:rsidRDefault="00795994" w:rsidP="007959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宋体" w:eastAsia="宋体" w:hAnsi="宋体" w:cs="宋体"/>
                <w:b/>
                <w:bCs/>
                <w:kern w:val="0"/>
                <w:sz w:val="32"/>
              </w:rPr>
              <w:t>全文信息</w:t>
            </w:r>
          </w:p>
          <w:p w:rsidR="00795994" w:rsidRPr="00795994" w:rsidRDefault="00795994" w:rsidP="0079599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穗环法罚〔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2019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〕</w:t>
            </w:r>
            <w:r w:rsidRPr="00795994">
              <w:rPr>
                <w:rFonts w:ascii="宋体" w:eastAsia="宋体" w:hAnsi="宋体" w:cs="宋体"/>
                <w:kern w:val="0"/>
                <w:szCs w:val="21"/>
              </w:rPr>
              <w:t> 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22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号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行政处罚决定书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当事人：依利安达（广州）电子有限公司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统一社会信用代码：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91440101618446450T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地</w:t>
            </w:r>
            <w:r w:rsidRPr="00795994">
              <w:rPr>
                <w:rFonts w:ascii="宋体" w:eastAsia="宋体" w:hAnsi="宋体" w:cs="宋体"/>
                <w:kern w:val="0"/>
                <w:szCs w:val="21"/>
              </w:rPr>
              <w:t xml:space="preserve">  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址：广州经济技术开发区临江路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3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号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经我局执法监察支队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2019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年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4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月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17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日调查显示，根据当事人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2018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年度环境保护税纳税申报数据核算，氯化氢实际排放量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1.730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吨、苯实际排放量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0.018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吨，超过了当事人《广东省污染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物排放许可证》（许可证编号：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4401002015055030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，有效期限：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2018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年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3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月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1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日至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2020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年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12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月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31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日）允许的氯化氢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1.581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吨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/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年、苯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0.003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吨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/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年排放许可量。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以上事实，有《询问笔录》等证据为证。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当事人上述行为违反了《中华人民共和国大气污染防治法》第十八条的规定。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   </w:t>
            </w: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 xml:space="preserve"> 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2019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年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6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月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6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日，我局作出《行政处罚听证告知书》（穗环法告〔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2019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〕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18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号），并送达当事人。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2019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年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7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月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3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，经当事人申请，我局组织召开听证会，当事人意见如下：1.纳税申报的内容作为处罚的依据不足，当事人申报的数据属于证据类型中的“当事人陈述”，可能是错误的，所以不能仅依据当事人陈述作出行政处罚；2.排污许可证是依申请而不是依职权办理，贵局核发排污许可证是依职权作出的，所以程序上无效；3.拟处罚认定的超总量的数量和倍数显失公平，显著偏高，当事人并不了解核算方法，且没有事先告知；4.已积极采取整改措施。经审理，数据系当事人自行向税务机关申报，根据《中华人民共和国环境保护税法》第十九条第二款规定，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4"/>
                <w:szCs w:val="34"/>
              </w:rPr>
              <w:t>其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4"/>
                <w:szCs w:val="34"/>
              </w:rPr>
              <w:lastRenderedPageBreak/>
              <w:t>应当依法如实办理纳税申报，对申报的真实性和完整性承担责任；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排污许可证系我局按照相关法律法规及规范办理核发。我局部分采纳当事人意见，现本案经我局审查结束。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我局依据《中华人民共和国大气污染防治法》第九十九条第二项和《广州市规范环境行政处罚自由裁量权规定》附件第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6.2.2.4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项的规定，现责令当事人立即改正违法行为，并作出处罚如下：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罚款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80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万元。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限当事人在收到本处罚决定书之日起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15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、招商银行、民生银行、兴业银行、平安银行、华兴银行、创兴银行、浙商银行、渤海银行、珠海华润银行、九江银行），收入项目编码：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3124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。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30"/>
                <w:szCs w:val="30"/>
              </w:rPr>
            </w:pP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 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 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 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 如不服上述行政处罚决定，可在接到本处罚决定书之日起60日内，向广州市人民政府（地址：越秀区小北路183号金和大厦2楼，电话：83555988）或广东省生态环境厅（地址：天河区龙口西路213号，电话：87533928、87531656）提出行政复议申请，或在6个月内直接向有管辖权的人民法院提起行政诉讼。行政复议、行政诉讼期间内，不得停止本决定的履行。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逾期不履行本处罚决定，我局将申请人民法院强制执行，并每日按罚款额加处百分之三罚款。</w:t>
            </w:r>
            <w:r w:rsidRPr="00795994"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广州市生态环境局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2019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年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8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月</w:t>
            </w:r>
            <w:r w:rsidRPr="00795994">
              <w:rPr>
                <w:rFonts w:ascii="宋体" w:eastAsia="宋体" w:hAnsi="宋体" w:cs="宋体"/>
                <w:kern w:val="0"/>
                <w:sz w:val="32"/>
                <w:szCs w:val="32"/>
              </w:rPr>
              <w:t>28</w:t>
            </w:r>
            <w:r w:rsidRPr="0079599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9599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95994" w:rsidRPr="00795994" w:rsidRDefault="00795994" w:rsidP="0079599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30"/>
                <w:szCs w:val="30"/>
              </w:rPr>
            </w:pPr>
            <w:r w:rsidRPr="0079599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lastRenderedPageBreak/>
              <w:t>抄送：局环评处、执法监察支队，市生态环境局黄埔区分局。</w:t>
            </w:r>
          </w:p>
        </w:tc>
      </w:tr>
    </w:tbl>
    <w:p w:rsidR="009C3C8D" w:rsidRPr="00795994" w:rsidRDefault="009C3C8D"/>
    <w:sectPr w:rsidR="009C3C8D" w:rsidRPr="00795994" w:rsidSect="0079599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2AFB" w:rsidRDefault="00242AFB" w:rsidP="00105974">
      <w:r>
        <w:separator/>
      </w:r>
    </w:p>
  </w:endnote>
  <w:endnote w:type="continuationSeparator" w:id="1">
    <w:p w:rsidR="00242AFB" w:rsidRDefault="00242AFB" w:rsidP="001059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2AFB" w:rsidRDefault="00242AFB" w:rsidP="00105974">
      <w:r>
        <w:separator/>
      </w:r>
    </w:p>
  </w:footnote>
  <w:footnote w:type="continuationSeparator" w:id="1">
    <w:p w:rsidR="00242AFB" w:rsidRDefault="00242AFB" w:rsidP="001059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5994"/>
    <w:rsid w:val="00105974"/>
    <w:rsid w:val="00242AFB"/>
    <w:rsid w:val="006B450E"/>
    <w:rsid w:val="00795994"/>
    <w:rsid w:val="009C3C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C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l-title1">
    <w:name w:val="col-title1"/>
    <w:basedOn w:val="a0"/>
    <w:rsid w:val="00795994"/>
    <w:rPr>
      <w:rFonts w:ascii="宋体" w:eastAsia="宋体" w:hAnsi="宋体" w:hint="eastAsia"/>
      <w:b/>
      <w:bCs/>
      <w:color w:val="000000"/>
    </w:rPr>
  </w:style>
  <w:style w:type="character" w:customStyle="1" w:styleId="col-content1">
    <w:name w:val="col-content1"/>
    <w:basedOn w:val="a0"/>
    <w:rsid w:val="00795994"/>
    <w:rPr>
      <w:rFonts w:ascii="宋体" w:eastAsia="宋体" w:hAnsi="宋体" w:hint="eastAsia"/>
      <w:color w:val="000000"/>
    </w:rPr>
  </w:style>
  <w:style w:type="character" w:styleId="a3">
    <w:name w:val="Strong"/>
    <w:basedOn w:val="a0"/>
    <w:uiPriority w:val="22"/>
    <w:qFormat/>
    <w:rsid w:val="00795994"/>
    <w:rPr>
      <w:b/>
      <w:bCs/>
    </w:rPr>
  </w:style>
  <w:style w:type="paragraph" w:styleId="a4">
    <w:name w:val="Normal (Web)"/>
    <w:basedOn w:val="a"/>
    <w:uiPriority w:val="99"/>
    <w:unhideWhenUsed/>
    <w:rsid w:val="00795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1059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105974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1059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10597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222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310</Words>
  <Characters>1773</Characters>
  <Application>Microsoft Office Word</Application>
  <DocSecurity>0</DocSecurity>
  <Lines>14</Lines>
  <Paragraphs>4</Paragraphs>
  <ScaleCrop>false</ScaleCrop>
  <Company>Sky123.Org</Company>
  <LinksUpToDate>false</LinksUpToDate>
  <CharactersWithSpaces>2079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૘࡟</dc:creator>
  <cp:lastModifiedBy>㡐ߜ</cp:lastModifiedBy>
  <cp:revision>2</cp:revision>
  <dcterms:created xsi:type="dcterms:W3CDTF">2019-09-23T02:07:00Z</dcterms:created>
  <dcterms:modified xsi:type="dcterms:W3CDTF">2019-09-23T02:07:00Z</dcterms:modified>
</cp:coreProperties>
</file>