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6A1F93" w:rsidRPr="006A1F93" w:rsidTr="006A1F93">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82"/>
              <w:gridCol w:w="4353"/>
              <w:gridCol w:w="1735"/>
              <w:gridCol w:w="1323"/>
              <w:gridCol w:w="1323"/>
              <w:gridCol w:w="1735"/>
              <w:gridCol w:w="1838"/>
            </w:tblGrid>
            <w:tr w:rsidR="006A1F93" w:rsidRPr="006A1F93">
              <w:trPr>
                <w:jc w:val="center"/>
              </w:trPr>
              <w:tc>
                <w:tcPr>
                  <w:tcW w:w="1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行政处罚决定文书号 :</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穗环法罚【2019】39号</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行政相对人类别:</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法人</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处罚类别:</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罚款</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违法事实:</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经我局执法监察支队2019年4月29日及5月8日、13日调查显示，你公司2017年度及2018年1至4月期间分别产生并向原广州绿由工业弃置废物回收处理有限公司转移处置沾染纺织染料纸箱（属HW49类危险废物）73.19吨及21.425吨，其中仅2批次约0.5吨按照国家规定填写了危险废物转移联单（每次转移数量250个，联单编号分别为201701137234、201701175641），其余沾染纺织染料纸箱转移时均未填写危险废物转移联单。</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处罚依据:</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中华人民共和国固体废物污染环境防治法》：违反本法有关危险废物污染环境防治的规定，有下列行为之一的，由县级以上人民政府环境保护行政主管部门责令停止违法行为，限期改正，处以罚款：（六）不按照国家规定填写危险废物转移联单或者未经批准擅自转移危险废物的；有前款第六项行为的，处二万元以上二十万元以下的罚款。</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处罚内容:</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详见处罚决定文书</w:t>
                  </w:r>
                  <w:r w:rsidRPr="006A1F93">
                    <w:rPr>
                      <w:rFonts w:ascii="宋体" w:eastAsia="宋体" w:hAnsi="宋体" w:cs="宋体"/>
                      <w:color w:val="102401"/>
                      <w:kern w:val="0"/>
                      <w:szCs w:val="21"/>
                    </w:rPr>
                    <w:t xml:space="preserve"> </w:t>
                  </w:r>
                </w:p>
              </w:tc>
            </w:tr>
            <w:tr w:rsidR="006A1F93" w:rsidRPr="006A1F93">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行政相对人名称:</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互太（番禺）纺织印染有限公司</w:t>
                  </w:r>
                  <w:r w:rsidRPr="006A1F93">
                    <w:rPr>
                      <w:rFonts w:ascii="宋体" w:eastAsia="宋体" w:hAnsi="宋体" w:cs="宋体"/>
                      <w:color w:val="102401"/>
                      <w:kern w:val="0"/>
                      <w:szCs w:val="21"/>
                    </w:rPr>
                    <w:t xml:space="preserve"> </w:t>
                  </w:r>
                </w:p>
              </w:tc>
            </w:tr>
            <w:tr w:rsidR="006A1F93" w:rsidRPr="006A1F93">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行政相对人代码:</w:t>
                  </w:r>
                  <w:r w:rsidRPr="006A1F93">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统一社会信用代码</w:t>
                  </w:r>
                  <w:r w:rsidRPr="006A1F93">
                    <w:rPr>
                      <w:rFonts w:ascii="宋体" w:eastAsia="宋体" w:hAnsi="宋体" w:cs="宋体"/>
                      <w:color w:val="102401"/>
                      <w:kern w:val="0"/>
                      <w:szCs w:val="21"/>
                    </w:rPr>
                    <w:t xml:space="preserve"> </w:t>
                  </w: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组织机构代码</w:t>
                  </w:r>
                  <w:r w:rsidRPr="006A1F93">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工商登记码</w:t>
                  </w:r>
                  <w:r w:rsidRPr="006A1F93">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税务登记号</w:t>
                  </w:r>
                  <w:r w:rsidRPr="006A1F93">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事业单位证书号</w:t>
                  </w:r>
                  <w:r w:rsidRPr="006A1F93">
                    <w:rPr>
                      <w:rFonts w:ascii="宋体" w:eastAsia="宋体" w:hAnsi="宋体" w:cs="宋体"/>
                      <w:color w:val="102401"/>
                      <w:kern w:val="0"/>
                      <w:szCs w:val="21"/>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b/>
                      <w:bCs/>
                      <w:color w:val="000000"/>
                      <w:kern w:val="0"/>
                    </w:rPr>
                    <w:t>社会组织登记证号</w:t>
                  </w:r>
                  <w:r w:rsidRPr="006A1F93">
                    <w:rPr>
                      <w:rFonts w:ascii="宋体" w:eastAsia="宋体" w:hAnsi="宋体" w:cs="宋体"/>
                      <w:color w:val="102401"/>
                      <w:kern w:val="0"/>
                      <w:szCs w:val="21"/>
                    </w:rPr>
                    <w:t xml:space="preserve"> </w:t>
                  </w:r>
                </w:p>
              </w:tc>
            </w:tr>
            <w:tr w:rsidR="006A1F93" w:rsidRPr="006A1F93">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6A1F93" w:rsidRPr="006A1F93" w:rsidRDefault="006A1F93" w:rsidP="006A1F93">
                  <w:pPr>
                    <w:widowControl/>
                    <w:jc w:val="left"/>
                    <w:rPr>
                      <w:rFonts w:ascii="宋体" w:eastAsia="宋体" w:hAnsi="宋体" w:cs="宋体"/>
                      <w:color w:val="102401"/>
                      <w:kern w:val="0"/>
                      <w:szCs w:val="21"/>
                    </w:rPr>
                  </w:pP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center"/>
                    <w:rPr>
                      <w:rFonts w:ascii="宋体" w:eastAsia="宋体" w:hAnsi="宋体" w:cs="宋体"/>
                      <w:color w:val="102401"/>
                      <w:kern w:val="0"/>
                      <w:szCs w:val="21"/>
                    </w:rPr>
                  </w:pPr>
                  <w:r w:rsidRPr="006A1F93">
                    <w:rPr>
                      <w:rFonts w:ascii="宋体" w:eastAsia="宋体" w:hAnsi="宋体" w:cs="宋体"/>
                      <w:color w:val="102401"/>
                      <w:kern w:val="0"/>
                      <w:szCs w:val="21"/>
                    </w:rPr>
                    <w:t>9144011561872051XC</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c>
                <w:tcPr>
                  <w:tcW w:w="90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lastRenderedPageBreak/>
                    <w:t>法人代表姓名:</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尹惠来</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法定代表人证件号码:</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3347DC">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102401"/>
                      <w:kern w:val="0"/>
                      <w:szCs w:val="21"/>
                    </w:rPr>
                    <w:t>1438</w:t>
                  </w:r>
                  <w:r w:rsidR="003347DC" w:rsidRPr="003347DC">
                    <w:rPr>
                      <w:rFonts w:ascii="宋体" w:eastAsia="宋体" w:hAnsi="宋体" w:cs="宋体"/>
                      <w:color w:val="102401"/>
                      <w:kern w:val="0"/>
                      <w:szCs w:val="21"/>
                    </w:rPr>
                    <w:t>*******</w:t>
                  </w:r>
                  <w:r w:rsidRPr="006A1F93">
                    <w:rPr>
                      <w:rFonts w:ascii="宋体" w:eastAsia="宋体" w:hAnsi="宋体" w:cs="宋体"/>
                      <w:color w:val="102401"/>
                      <w:kern w:val="0"/>
                      <w:szCs w:val="21"/>
                    </w:rPr>
                    <w:t>1</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证件类型:</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证件号码:</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违法行为类型:</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中华人民共和国固体废物污染环境防治法》：转移危险废物的，必须按照国家有关规定填写危险废物转移联单。跨省、自治区、直辖市转移危险废物的，应当向危险废物移出地省、自治区、直辖市人民政府环境保护行政主管部门申请。移出地省、自治区、直辖市人民政府环境保护行政主管部门应当商经接受地省、自治区、直辖市人民政府环境保护行政主管部门同意后，方可批准转移该危险废物。未经批准的，不得转移。</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罚款金额（万元）:</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20</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没收违法所得、没收非法财物的金额（万元）:</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暂扣或吊销证照名称及编号:</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lastRenderedPageBreak/>
                    <w:t>处罚决定日期:</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2019/10/23</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处罚有效期:</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2099/12/31</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公示截止期:</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2099/12/31</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处罚机关:</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广州市生态环境局</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处罚机关统一社会信用代码:</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 xml:space="preserve">11440100MB2C93184J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数据来源单位:</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广州市生态环境局</w:t>
                  </w:r>
                  <w:r w:rsidRPr="006A1F93">
                    <w:rPr>
                      <w:rFonts w:ascii="宋体" w:eastAsia="宋体" w:hAnsi="宋体" w:cs="宋体"/>
                      <w:color w:val="102401"/>
                      <w:kern w:val="0"/>
                      <w:szCs w:val="21"/>
                    </w:rPr>
                    <w:t xml:space="preserve">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数据来源单位统一社会信用代码:</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 xml:space="preserve">11440100MB2C93184J </w:t>
                  </w:r>
                </w:p>
              </w:tc>
            </w:tr>
            <w:tr w:rsidR="006A1F93" w:rsidRPr="006A1F93">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6A1F93" w:rsidRPr="006A1F93" w:rsidRDefault="006A1F93" w:rsidP="006A1F93">
                  <w:pPr>
                    <w:widowControl/>
                    <w:spacing w:line="309" w:lineRule="atLeast"/>
                    <w:jc w:val="right"/>
                    <w:rPr>
                      <w:rFonts w:ascii="宋体" w:eastAsia="宋体" w:hAnsi="宋体" w:cs="宋体"/>
                      <w:color w:val="102401"/>
                      <w:kern w:val="0"/>
                      <w:szCs w:val="21"/>
                    </w:rPr>
                  </w:pPr>
                  <w:r w:rsidRPr="006A1F93">
                    <w:rPr>
                      <w:rFonts w:ascii="宋体" w:eastAsia="宋体" w:hAnsi="宋体" w:cs="宋体"/>
                      <w:b/>
                      <w:bCs/>
                      <w:color w:val="000000"/>
                      <w:kern w:val="0"/>
                    </w:rPr>
                    <w:t>备注:</w:t>
                  </w:r>
                  <w:r w:rsidRPr="006A1F93">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6A1F93" w:rsidRPr="006A1F93" w:rsidRDefault="006A1F93" w:rsidP="006A1F93">
                  <w:pPr>
                    <w:widowControl/>
                    <w:spacing w:line="309" w:lineRule="atLeast"/>
                    <w:jc w:val="left"/>
                    <w:rPr>
                      <w:rFonts w:ascii="宋体" w:eastAsia="宋体" w:hAnsi="宋体" w:cs="宋体"/>
                      <w:color w:val="102401"/>
                      <w:kern w:val="0"/>
                      <w:szCs w:val="21"/>
                    </w:rPr>
                  </w:pPr>
                  <w:r w:rsidRPr="006A1F93">
                    <w:rPr>
                      <w:rFonts w:ascii="宋体" w:eastAsia="宋体" w:hAnsi="宋体" w:cs="宋体"/>
                      <w:color w:val="000000"/>
                      <w:kern w:val="0"/>
                    </w:rPr>
                    <w:t>/</w:t>
                  </w:r>
                  <w:r w:rsidRPr="006A1F93">
                    <w:rPr>
                      <w:rFonts w:ascii="宋体" w:eastAsia="宋体" w:hAnsi="宋体" w:cs="宋体"/>
                      <w:color w:val="102401"/>
                      <w:kern w:val="0"/>
                      <w:szCs w:val="21"/>
                    </w:rPr>
                    <w:t xml:space="preserve"> </w:t>
                  </w:r>
                </w:p>
              </w:tc>
            </w:tr>
          </w:tbl>
          <w:p w:rsidR="006A1F93" w:rsidRPr="006A1F93" w:rsidRDefault="006A1F93" w:rsidP="006A1F93">
            <w:pPr>
              <w:widowControl/>
              <w:jc w:val="center"/>
              <w:rPr>
                <w:rFonts w:ascii="宋体" w:eastAsia="宋体" w:hAnsi="宋体" w:cs="宋体"/>
                <w:kern w:val="0"/>
                <w:sz w:val="24"/>
                <w:szCs w:val="24"/>
              </w:rPr>
            </w:pPr>
          </w:p>
        </w:tc>
      </w:tr>
      <w:tr w:rsidR="006A1F93" w:rsidRPr="006A1F93" w:rsidTr="006A1F93">
        <w:trPr>
          <w:tblCellSpacing w:w="0" w:type="dxa"/>
          <w:jc w:val="center"/>
        </w:trPr>
        <w:tc>
          <w:tcPr>
            <w:tcW w:w="0" w:type="auto"/>
            <w:vAlign w:val="center"/>
            <w:hideMark/>
          </w:tcPr>
          <w:p w:rsidR="006A1F93" w:rsidRPr="006A1F93" w:rsidRDefault="006A1F93" w:rsidP="006A1F93">
            <w:pPr>
              <w:widowControl/>
              <w:jc w:val="left"/>
              <w:rPr>
                <w:rFonts w:ascii="宋体" w:eastAsia="宋体" w:hAnsi="宋体" w:cs="宋体"/>
                <w:kern w:val="0"/>
                <w:sz w:val="24"/>
                <w:szCs w:val="24"/>
              </w:rPr>
            </w:pPr>
            <w:r w:rsidRPr="006A1F93">
              <w:rPr>
                <w:rFonts w:ascii="宋体" w:eastAsia="宋体" w:hAnsi="宋体" w:cs="宋体"/>
                <w:kern w:val="0"/>
                <w:sz w:val="24"/>
                <w:szCs w:val="24"/>
              </w:rPr>
              <w:lastRenderedPageBreak/>
              <w:t> </w:t>
            </w:r>
          </w:p>
          <w:p w:rsidR="006A1F93" w:rsidRPr="006A1F93" w:rsidRDefault="006A1F93" w:rsidP="006A1F93">
            <w:pPr>
              <w:widowControl/>
              <w:jc w:val="left"/>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jc w:val="left"/>
              <w:rPr>
                <w:rFonts w:ascii="宋体" w:eastAsia="宋体" w:hAnsi="宋体" w:cs="宋体"/>
                <w:kern w:val="0"/>
                <w:sz w:val="24"/>
                <w:szCs w:val="24"/>
              </w:rPr>
            </w:pPr>
            <w:r w:rsidRPr="006A1F93">
              <w:rPr>
                <w:rFonts w:ascii="宋体" w:eastAsia="宋体" w:hAnsi="宋体" w:cs="宋体"/>
                <w:b/>
                <w:bCs/>
                <w:kern w:val="0"/>
                <w:sz w:val="32"/>
              </w:rPr>
              <w:t>全文信息</w:t>
            </w:r>
          </w:p>
          <w:p w:rsidR="006A1F93" w:rsidRPr="006A1F93" w:rsidRDefault="006A1F93" w:rsidP="006A1F93">
            <w:pPr>
              <w:widowControl/>
              <w:jc w:val="left"/>
              <w:rPr>
                <w:rFonts w:ascii="宋体" w:eastAsia="宋体" w:hAnsi="宋体" w:cs="宋体"/>
                <w:kern w:val="0"/>
                <w:sz w:val="24"/>
                <w:szCs w:val="24"/>
              </w:rPr>
            </w:pPr>
            <w:r w:rsidRPr="006A1F93">
              <w:rPr>
                <w:rFonts w:ascii="宋体" w:eastAsia="宋体" w:hAnsi="宋体" w:cs="宋体"/>
                <w:kern w:val="0"/>
                <w:sz w:val="24"/>
                <w:szCs w:val="24"/>
              </w:rPr>
              <w:lastRenderedPageBreak/>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仿宋_GB2312" w:eastAsia="仿宋_GB2312" w:hAnsi="宋体" w:cs="宋体" w:hint="eastAsia"/>
                <w:kern w:val="0"/>
                <w:sz w:val="32"/>
                <w:szCs w:val="32"/>
              </w:rPr>
              <w:t>穗环法罚〔</w:t>
            </w:r>
            <w:r w:rsidRPr="006A1F93">
              <w:rPr>
                <w:rFonts w:ascii="宋体" w:eastAsia="宋体" w:hAnsi="宋体" w:cs="宋体"/>
                <w:kern w:val="0"/>
                <w:sz w:val="32"/>
                <w:szCs w:val="32"/>
              </w:rPr>
              <w:t>2019</w:t>
            </w:r>
            <w:r w:rsidRPr="006A1F93">
              <w:rPr>
                <w:rFonts w:ascii="仿宋_GB2312" w:eastAsia="仿宋_GB2312" w:hAnsi="宋体" w:cs="宋体" w:hint="eastAsia"/>
                <w:kern w:val="0"/>
                <w:sz w:val="32"/>
                <w:szCs w:val="32"/>
              </w:rPr>
              <w:t>〕39号</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center"/>
              <w:rPr>
                <w:rFonts w:ascii="宋体" w:eastAsia="宋体" w:hAnsi="宋体" w:cs="宋体"/>
                <w:kern w:val="0"/>
                <w:sz w:val="24"/>
                <w:szCs w:val="24"/>
              </w:rPr>
            </w:pPr>
            <w:r w:rsidRPr="006A1F93">
              <w:rPr>
                <w:rFonts w:ascii="方正小标宋简体" w:eastAsia="方正小标宋简体" w:hAnsi="宋体" w:cs="宋体" w:hint="eastAsia"/>
                <w:b/>
                <w:bCs/>
                <w:kern w:val="0"/>
                <w:sz w:val="44"/>
              </w:rPr>
              <w:t>行政处罚决定书</w:t>
            </w:r>
          </w:p>
          <w:p w:rsidR="006A1F93" w:rsidRPr="006A1F93" w:rsidRDefault="006A1F93" w:rsidP="006A1F93">
            <w:pPr>
              <w:widowControl/>
              <w:spacing w:before="100" w:beforeAutospacing="1" w:after="100" w:afterAutospacing="1"/>
              <w:jc w:val="center"/>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left"/>
              <w:rPr>
                <w:rFonts w:ascii="宋体" w:eastAsia="宋体" w:hAnsi="宋体" w:cs="宋体"/>
                <w:kern w:val="0"/>
                <w:sz w:val="24"/>
                <w:szCs w:val="24"/>
              </w:rPr>
            </w:pPr>
            <w:r w:rsidRPr="006A1F93">
              <w:rPr>
                <w:rFonts w:ascii="仿宋_GB2312" w:eastAsia="仿宋_GB2312" w:hAnsi="宋体" w:cs="宋体" w:hint="eastAsia"/>
                <w:kern w:val="0"/>
                <w:sz w:val="32"/>
                <w:szCs w:val="32"/>
              </w:rPr>
              <w:t>当事人：互太（番禺）纺织印染有限公司</w:t>
            </w:r>
          </w:p>
          <w:p w:rsidR="006A1F93" w:rsidRPr="006A1F93" w:rsidRDefault="006A1F93" w:rsidP="006A1F93">
            <w:pPr>
              <w:widowControl/>
              <w:spacing w:before="100" w:beforeAutospacing="1" w:after="100" w:afterAutospacing="1"/>
              <w:jc w:val="left"/>
              <w:rPr>
                <w:rFonts w:ascii="宋体" w:eastAsia="宋体" w:hAnsi="宋体" w:cs="宋体"/>
                <w:kern w:val="0"/>
                <w:sz w:val="24"/>
                <w:szCs w:val="24"/>
              </w:rPr>
            </w:pPr>
            <w:r w:rsidRPr="006A1F93">
              <w:rPr>
                <w:rFonts w:ascii="仿宋_GB2312" w:eastAsia="仿宋_GB2312" w:hAnsi="宋体" w:cs="宋体" w:hint="eastAsia"/>
                <w:kern w:val="0"/>
                <w:sz w:val="32"/>
                <w:szCs w:val="32"/>
              </w:rPr>
              <w:t>统一社会信用代码：</w:t>
            </w:r>
            <w:r w:rsidRPr="006A1F93">
              <w:rPr>
                <w:rFonts w:ascii="宋体" w:eastAsia="宋体" w:hAnsi="宋体" w:cs="宋体"/>
                <w:kern w:val="0"/>
                <w:sz w:val="32"/>
                <w:szCs w:val="32"/>
              </w:rPr>
              <w:t>9144011561872051XC</w:t>
            </w:r>
          </w:p>
          <w:p w:rsidR="006A1F93" w:rsidRPr="006A1F93" w:rsidRDefault="006A1F93" w:rsidP="006A1F93">
            <w:pPr>
              <w:widowControl/>
              <w:spacing w:before="100" w:beforeAutospacing="1" w:after="100" w:afterAutospacing="1"/>
              <w:jc w:val="left"/>
              <w:rPr>
                <w:rFonts w:ascii="宋体" w:eastAsia="宋体" w:hAnsi="宋体" w:cs="宋体"/>
                <w:kern w:val="0"/>
                <w:sz w:val="24"/>
                <w:szCs w:val="24"/>
              </w:rPr>
            </w:pPr>
            <w:r w:rsidRPr="006A1F93">
              <w:rPr>
                <w:rFonts w:ascii="仿宋_GB2312" w:eastAsia="仿宋_GB2312" w:hAnsi="宋体" w:cs="宋体" w:hint="eastAsia"/>
                <w:kern w:val="0"/>
                <w:sz w:val="32"/>
                <w:szCs w:val="32"/>
              </w:rPr>
              <w:lastRenderedPageBreak/>
              <w:t>地址：广州南沙区万顷沙镇同兴村</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color w:val="333333"/>
                <w:kern w:val="0"/>
                <w:sz w:val="32"/>
                <w:szCs w:val="32"/>
              </w:rPr>
              <w:t> </w:t>
            </w:r>
            <w:r w:rsidRPr="006A1F93">
              <w:rPr>
                <w:rFonts w:ascii="仿宋_GB2312" w:eastAsia="仿宋_GB2312" w:hAnsi="宋体" w:cs="宋体" w:hint="eastAsia"/>
                <w:color w:val="333333"/>
                <w:kern w:val="0"/>
                <w:sz w:val="32"/>
                <w:szCs w:val="32"/>
              </w:rPr>
              <w:t xml:space="preserve"> </w:t>
            </w:r>
            <w:r w:rsidRPr="006A1F93">
              <w:rPr>
                <w:rFonts w:ascii="仿宋_GB2312" w:eastAsia="仿宋_GB2312" w:hAnsi="宋体" w:cs="宋体" w:hint="eastAsia"/>
                <w:color w:val="333333"/>
                <w:kern w:val="0"/>
                <w:sz w:val="32"/>
                <w:szCs w:val="32"/>
              </w:rPr>
              <w:t> </w:t>
            </w:r>
            <w:r w:rsidRPr="006A1F93">
              <w:rPr>
                <w:rFonts w:ascii="仿宋_GB2312" w:eastAsia="仿宋_GB2312" w:hAnsi="宋体" w:cs="宋体" w:hint="eastAsia"/>
                <w:color w:val="333333"/>
                <w:kern w:val="0"/>
                <w:sz w:val="32"/>
                <w:szCs w:val="32"/>
              </w:rPr>
              <w:t xml:space="preserve"> 经我局执法监察支队</w:t>
            </w:r>
            <w:r w:rsidRPr="006A1F93">
              <w:rPr>
                <w:rFonts w:ascii="宋体" w:eastAsia="宋体" w:hAnsi="宋体" w:cs="宋体"/>
                <w:color w:val="333333"/>
                <w:kern w:val="0"/>
                <w:sz w:val="32"/>
                <w:szCs w:val="32"/>
              </w:rPr>
              <w:t>2019</w:t>
            </w:r>
            <w:r w:rsidRPr="006A1F93">
              <w:rPr>
                <w:rFonts w:ascii="仿宋_GB2312" w:eastAsia="仿宋_GB2312" w:hAnsi="宋体" w:cs="宋体" w:hint="eastAsia"/>
                <w:color w:val="333333"/>
                <w:kern w:val="0"/>
                <w:sz w:val="32"/>
                <w:szCs w:val="32"/>
              </w:rPr>
              <w:t>年</w:t>
            </w:r>
            <w:r w:rsidRPr="006A1F93">
              <w:rPr>
                <w:rFonts w:ascii="宋体" w:eastAsia="宋体" w:hAnsi="宋体" w:cs="宋体"/>
                <w:color w:val="333333"/>
                <w:kern w:val="0"/>
                <w:sz w:val="32"/>
                <w:szCs w:val="32"/>
              </w:rPr>
              <w:t>4</w:t>
            </w:r>
            <w:r w:rsidRPr="006A1F93">
              <w:rPr>
                <w:rFonts w:ascii="仿宋_GB2312" w:eastAsia="仿宋_GB2312" w:hAnsi="宋体" w:cs="宋体" w:hint="eastAsia"/>
                <w:color w:val="333333"/>
                <w:kern w:val="0"/>
                <w:sz w:val="32"/>
                <w:szCs w:val="32"/>
              </w:rPr>
              <w:t>月</w:t>
            </w:r>
            <w:r w:rsidRPr="006A1F93">
              <w:rPr>
                <w:rFonts w:ascii="宋体" w:eastAsia="宋体" w:hAnsi="宋体" w:cs="宋体"/>
                <w:color w:val="333333"/>
                <w:kern w:val="0"/>
                <w:sz w:val="32"/>
                <w:szCs w:val="32"/>
              </w:rPr>
              <w:t>29</w:t>
            </w:r>
            <w:r w:rsidRPr="006A1F93">
              <w:rPr>
                <w:rFonts w:ascii="仿宋_GB2312" w:eastAsia="仿宋_GB2312" w:hAnsi="宋体" w:cs="宋体" w:hint="eastAsia"/>
                <w:color w:val="333333"/>
                <w:kern w:val="0"/>
                <w:sz w:val="32"/>
                <w:szCs w:val="32"/>
              </w:rPr>
              <w:t>日、</w:t>
            </w:r>
            <w:r w:rsidRPr="006A1F93">
              <w:rPr>
                <w:rFonts w:ascii="宋体" w:eastAsia="宋体" w:hAnsi="宋体" w:cs="宋体"/>
                <w:color w:val="333333"/>
                <w:kern w:val="0"/>
                <w:sz w:val="32"/>
                <w:szCs w:val="32"/>
              </w:rPr>
              <w:t>5</w:t>
            </w:r>
            <w:r w:rsidRPr="006A1F93">
              <w:rPr>
                <w:rFonts w:ascii="仿宋_GB2312" w:eastAsia="仿宋_GB2312" w:hAnsi="宋体" w:cs="宋体" w:hint="eastAsia"/>
                <w:color w:val="333333"/>
                <w:kern w:val="0"/>
                <w:sz w:val="32"/>
                <w:szCs w:val="32"/>
              </w:rPr>
              <w:t>月</w:t>
            </w:r>
            <w:r w:rsidRPr="006A1F93">
              <w:rPr>
                <w:rFonts w:ascii="宋体" w:eastAsia="宋体" w:hAnsi="宋体" w:cs="宋体"/>
                <w:color w:val="333333"/>
                <w:kern w:val="0"/>
                <w:sz w:val="32"/>
                <w:szCs w:val="32"/>
              </w:rPr>
              <w:t>13</w:t>
            </w:r>
            <w:r w:rsidRPr="006A1F93">
              <w:rPr>
                <w:rFonts w:ascii="仿宋_GB2312" w:eastAsia="仿宋_GB2312" w:hAnsi="宋体" w:cs="宋体" w:hint="eastAsia"/>
                <w:color w:val="333333"/>
                <w:kern w:val="0"/>
                <w:sz w:val="32"/>
                <w:szCs w:val="32"/>
              </w:rPr>
              <w:t>日调查显示，当事人</w:t>
            </w:r>
            <w:r w:rsidRPr="006A1F93">
              <w:rPr>
                <w:rFonts w:ascii="宋体" w:eastAsia="宋体" w:hAnsi="宋体" w:cs="宋体"/>
                <w:color w:val="102401"/>
                <w:kern w:val="0"/>
                <w:sz w:val="32"/>
                <w:szCs w:val="32"/>
              </w:rPr>
              <w:t>2017</w:t>
            </w:r>
            <w:r w:rsidRPr="006A1F93">
              <w:rPr>
                <w:rFonts w:ascii="仿宋_GB2312" w:eastAsia="仿宋_GB2312" w:hAnsi="宋体" w:cs="宋体" w:hint="eastAsia"/>
                <w:color w:val="102401"/>
                <w:kern w:val="0"/>
                <w:sz w:val="32"/>
                <w:szCs w:val="32"/>
              </w:rPr>
              <w:t>年度及</w:t>
            </w:r>
            <w:r w:rsidRPr="006A1F93">
              <w:rPr>
                <w:rFonts w:ascii="宋体" w:eastAsia="宋体" w:hAnsi="宋体" w:cs="宋体"/>
                <w:color w:val="102401"/>
                <w:kern w:val="0"/>
                <w:sz w:val="32"/>
                <w:szCs w:val="32"/>
              </w:rPr>
              <w:t>2018</w:t>
            </w:r>
            <w:r w:rsidRPr="006A1F93">
              <w:rPr>
                <w:rFonts w:ascii="仿宋_GB2312" w:eastAsia="仿宋_GB2312" w:hAnsi="宋体" w:cs="宋体" w:hint="eastAsia"/>
                <w:color w:val="102401"/>
                <w:kern w:val="0"/>
                <w:sz w:val="32"/>
                <w:szCs w:val="32"/>
              </w:rPr>
              <w:t>年</w:t>
            </w:r>
            <w:r w:rsidRPr="006A1F93">
              <w:rPr>
                <w:rFonts w:ascii="宋体" w:eastAsia="宋体" w:hAnsi="宋体" w:cs="宋体"/>
                <w:color w:val="102401"/>
                <w:kern w:val="0"/>
                <w:sz w:val="32"/>
                <w:szCs w:val="32"/>
              </w:rPr>
              <w:t>1</w:t>
            </w:r>
            <w:r w:rsidRPr="006A1F93">
              <w:rPr>
                <w:rFonts w:ascii="仿宋_GB2312" w:eastAsia="仿宋_GB2312" w:hAnsi="宋体" w:cs="宋体" w:hint="eastAsia"/>
                <w:color w:val="102401"/>
                <w:kern w:val="0"/>
                <w:sz w:val="32"/>
                <w:szCs w:val="32"/>
              </w:rPr>
              <w:t>至</w:t>
            </w:r>
            <w:r w:rsidRPr="006A1F93">
              <w:rPr>
                <w:rFonts w:ascii="宋体" w:eastAsia="宋体" w:hAnsi="宋体" w:cs="宋体"/>
                <w:color w:val="102401"/>
                <w:kern w:val="0"/>
                <w:sz w:val="32"/>
                <w:szCs w:val="32"/>
              </w:rPr>
              <w:t>4</w:t>
            </w:r>
            <w:r w:rsidRPr="006A1F93">
              <w:rPr>
                <w:rFonts w:ascii="仿宋_GB2312" w:eastAsia="仿宋_GB2312" w:hAnsi="宋体" w:cs="宋体" w:hint="eastAsia"/>
                <w:color w:val="102401"/>
                <w:kern w:val="0"/>
                <w:sz w:val="32"/>
                <w:szCs w:val="32"/>
              </w:rPr>
              <w:t>月期间分别产生并向原广州绿由工业弃置废物回收处理有限公司转移处置沾染纺织染料纸箱（属</w:t>
            </w:r>
            <w:r w:rsidRPr="006A1F93">
              <w:rPr>
                <w:rFonts w:ascii="宋体" w:eastAsia="宋体" w:hAnsi="宋体" w:cs="宋体"/>
                <w:color w:val="102401"/>
                <w:kern w:val="0"/>
                <w:sz w:val="32"/>
                <w:szCs w:val="32"/>
              </w:rPr>
              <w:t>HW49</w:t>
            </w:r>
            <w:r w:rsidRPr="006A1F93">
              <w:rPr>
                <w:rFonts w:ascii="仿宋_GB2312" w:eastAsia="仿宋_GB2312" w:hAnsi="宋体" w:cs="宋体" w:hint="eastAsia"/>
                <w:color w:val="102401"/>
                <w:kern w:val="0"/>
                <w:sz w:val="32"/>
                <w:szCs w:val="32"/>
              </w:rPr>
              <w:t>类危险废物）</w:t>
            </w:r>
            <w:r w:rsidRPr="006A1F93">
              <w:rPr>
                <w:rFonts w:ascii="宋体" w:eastAsia="宋体" w:hAnsi="宋体" w:cs="宋体"/>
                <w:color w:val="102401"/>
                <w:kern w:val="0"/>
                <w:sz w:val="32"/>
                <w:szCs w:val="32"/>
              </w:rPr>
              <w:t>73.19</w:t>
            </w:r>
            <w:r w:rsidRPr="006A1F93">
              <w:rPr>
                <w:rFonts w:ascii="仿宋_GB2312" w:eastAsia="仿宋_GB2312" w:hAnsi="宋体" w:cs="宋体" w:hint="eastAsia"/>
                <w:color w:val="102401"/>
                <w:kern w:val="0"/>
                <w:sz w:val="32"/>
                <w:szCs w:val="32"/>
              </w:rPr>
              <w:t>吨及</w:t>
            </w:r>
            <w:r w:rsidRPr="006A1F93">
              <w:rPr>
                <w:rFonts w:ascii="宋体" w:eastAsia="宋体" w:hAnsi="宋体" w:cs="宋体"/>
                <w:color w:val="102401"/>
                <w:kern w:val="0"/>
                <w:sz w:val="32"/>
                <w:szCs w:val="32"/>
              </w:rPr>
              <w:t>21.425</w:t>
            </w:r>
            <w:r w:rsidRPr="006A1F93">
              <w:rPr>
                <w:rFonts w:ascii="仿宋_GB2312" w:eastAsia="仿宋_GB2312" w:hAnsi="宋体" w:cs="宋体" w:hint="eastAsia"/>
                <w:color w:val="102401"/>
                <w:kern w:val="0"/>
                <w:sz w:val="32"/>
                <w:szCs w:val="32"/>
              </w:rPr>
              <w:t>吨，其中仅</w:t>
            </w:r>
            <w:r w:rsidRPr="006A1F93">
              <w:rPr>
                <w:rFonts w:ascii="宋体" w:eastAsia="宋体" w:hAnsi="宋体" w:cs="宋体"/>
                <w:color w:val="102401"/>
                <w:kern w:val="0"/>
                <w:sz w:val="32"/>
                <w:szCs w:val="32"/>
              </w:rPr>
              <w:t>2</w:t>
            </w:r>
            <w:r w:rsidRPr="006A1F93">
              <w:rPr>
                <w:rFonts w:ascii="仿宋_GB2312" w:eastAsia="仿宋_GB2312" w:hAnsi="宋体" w:cs="宋体" w:hint="eastAsia"/>
                <w:color w:val="102401"/>
                <w:kern w:val="0"/>
                <w:sz w:val="32"/>
                <w:szCs w:val="32"/>
              </w:rPr>
              <w:t>批次约</w:t>
            </w:r>
            <w:r w:rsidRPr="006A1F93">
              <w:rPr>
                <w:rFonts w:ascii="宋体" w:eastAsia="宋体" w:hAnsi="宋体" w:cs="宋体"/>
                <w:color w:val="102401"/>
                <w:kern w:val="0"/>
                <w:sz w:val="32"/>
                <w:szCs w:val="32"/>
              </w:rPr>
              <w:t>0.5</w:t>
            </w:r>
            <w:r w:rsidRPr="006A1F93">
              <w:rPr>
                <w:rFonts w:ascii="仿宋_GB2312" w:eastAsia="仿宋_GB2312" w:hAnsi="宋体" w:cs="宋体" w:hint="eastAsia"/>
                <w:color w:val="102401"/>
                <w:kern w:val="0"/>
                <w:sz w:val="32"/>
                <w:szCs w:val="32"/>
              </w:rPr>
              <w:t>吨按照国家规定填写了危险废物转移联单（每批次转移数量</w:t>
            </w:r>
            <w:r w:rsidRPr="006A1F93">
              <w:rPr>
                <w:rFonts w:ascii="宋体" w:eastAsia="宋体" w:hAnsi="宋体" w:cs="宋体"/>
                <w:color w:val="102401"/>
                <w:kern w:val="0"/>
                <w:sz w:val="32"/>
                <w:szCs w:val="32"/>
              </w:rPr>
              <w:t>250</w:t>
            </w:r>
            <w:r w:rsidRPr="006A1F93">
              <w:rPr>
                <w:rFonts w:ascii="仿宋_GB2312" w:eastAsia="仿宋_GB2312" w:hAnsi="宋体" w:cs="宋体" w:hint="eastAsia"/>
                <w:color w:val="102401"/>
                <w:kern w:val="0"/>
                <w:sz w:val="32"/>
                <w:szCs w:val="32"/>
              </w:rPr>
              <w:t>个，联单编号分别为</w:t>
            </w:r>
            <w:r w:rsidRPr="006A1F93">
              <w:rPr>
                <w:rFonts w:ascii="宋体" w:eastAsia="宋体" w:hAnsi="宋体" w:cs="宋体"/>
                <w:color w:val="102401"/>
                <w:kern w:val="0"/>
                <w:sz w:val="32"/>
                <w:szCs w:val="32"/>
              </w:rPr>
              <w:t>201701137234</w:t>
            </w:r>
            <w:r w:rsidRPr="006A1F93">
              <w:rPr>
                <w:rFonts w:ascii="仿宋_GB2312" w:eastAsia="仿宋_GB2312" w:hAnsi="宋体" w:cs="宋体" w:hint="eastAsia"/>
                <w:color w:val="102401"/>
                <w:kern w:val="0"/>
                <w:sz w:val="32"/>
                <w:szCs w:val="32"/>
              </w:rPr>
              <w:t>、</w:t>
            </w:r>
            <w:r w:rsidRPr="006A1F93">
              <w:rPr>
                <w:rFonts w:ascii="宋体" w:eastAsia="宋体" w:hAnsi="宋体" w:cs="宋体"/>
                <w:color w:val="102401"/>
                <w:kern w:val="0"/>
                <w:sz w:val="32"/>
                <w:szCs w:val="32"/>
              </w:rPr>
              <w:t>201701175641</w:t>
            </w:r>
            <w:r w:rsidRPr="006A1F93">
              <w:rPr>
                <w:rFonts w:ascii="仿宋_GB2312" w:eastAsia="仿宋_GB2312" w:hAnsi="宋体" w:cs="宋体" w:hint="eastAsia"/>
                <w:color w:val="102401"/>
                <w:kern w:val="0"/>
                <w:sz w:val="32"/>
                <w:szCs w:val="32"/>
              </w:rPr>
              <w:t>），其余沾染纺织染料纸箱转移时均未填写危险废物转移联单。</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以上事实，有《调查询问笔录》《现场检查笔录》等证据为证。</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当事人上述行为违反了《中华人民共和国固体废物污染环境防治法》第</w:t>
            </w:r>
            <w:r w:rsidRPr="006A1F93">
              <w:rPr>
                <w:rFonts w:ascii="仿宋_GB2312" w:eastAsia="仿宋_GB2312" w:hAnsi="宋体" w:cs="宋体" w:hint="eastAsia"/>
                <w:color w:val="333333"/>
                <w:kern w:val="0"/>
                <w:sz w:val="32"/>
                <w:szCs w:val="32"/>
              </w:rPr>
              <w:t>五十九</w:t>
            </w:r>
            <w:r w:rsidRPr="006A1F93">
              <w:rPr>
                <w:rFonts w:ascii="仿宋_GB2312" w:eastAsia="仿宋_GB2312" w:hAnsi="宋体" w:cs="宋体" w:hint="eastAsia"/>
                <w:kern w:val="0"/>
                <w:sz w:val="32"/>
                <w:szCs w:val="32"/>
              </w:rPr>
              <w:t>条第一款的规定。</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宋体" w:eastAsia="宋体" w:hAnsi="宋体" w:cs="宋体"/>
                <w:kern w:val="0"/>
                <w:sz w:val="32"/>
                <w:szCs w:val="32"/>
              </w:rPr>
              <w:t>      2019</w:t>
            </w:r>
            <w:r w:rsidRPr="006A1F93">
              <w:rPr>
                <w:rFonts w:ascii="仿宋_GB2312" w:eastAsia="仿宋_GB2312" w:hAnsi="宋体" w:cs="宋体" w:hint="eastAsia"/>
                <w:kern w:val="0"/>
                <w:sz w:val="32"/>
                <w:szCs w:val="32"/>
              </w:rPr>
              <w:t>年</w:t>
            </w:r>
            <w:r w:rsidRPr="006A1F93">
              <w:rPr>
                <w:rFonts w:ascii="宋体" w:eastAsia="宋体" w:hAnsi="宋体" w:cs="宋体"/>
                <w:kern w:val="0"/>
                <w:sz w:val="32"/>
                <w:szCs w:val="32"/>
              </w:rPr>
              <w:t>8</w:t>
            </w:r>
            <w:r w:rsidRPr="006A1F93">
              <w:rPr>
                <w:rFonts w:ascii="仿宋_GB2312" w:eastAsia="仿宋_GB2312" w:hAnsi="宋体" w:cs="宋体" w:hint="eastAsia"/>
                <w:kern w:val="0"/>
                <w:sz w:val="32"/>
                <w:szCs w:val="32"/>
              </w:rPr>
              <w:t>月</w:t>
            </w:r>
            <w:r w:rsidRPr="006A1F93">
              <w:rPr>
                <w:rFonts w:ascii="宋体" w:eastAsia="宋体" w:hAnsi="宋体" w:cs="宋体"/>
                <w:kern w:val="0"/>
                <w:sz w:val="32"/>
                <w:szCs w:val="32"/>
              </w:rPr>
              <w:t>1</w:t>
            </w:r>
            <w:r w:rsidRPr="006A1F93">
              <w:rPr>
                <w:rFonts w:ascii="仿宋_GB2312" w:eastAsia="仿宋_GB2312" w:hAnsi="宋体" w:cs="宋体" w:hint="eastAsia"/>
                <w:kern w:val="0"/>
                <w:sz w:val="32"/>
                <w:szCs w:val="32"/>
              </w:rPr>
              <w:t>日，我局作出《行政处罚听证告知书》（穗环法告〔</w:t>
            </w:r>
            <w:r w:rsidRPr="006A1F93">
              <w:rPr>
                <w:rFonts w:ascii="宋体" w:eastAsia="宋体" w:hAnsi="宋体" w:cs="宋体"/>
                <w:kern w:val="0"/>
                <w:sz w:val="32"/>
                <w:szCs w:val="32"/>
              </w:rPr>
              <w:t>2019</w:t>
            </w:r>
            <w:r w:rsidRPr="006A1F93">
              <w:rPr>
                <w:rFonts w:ascii="仿宋_GB2312" w:eastAsia="仿宋_GB2312" w:hAnsi="宋体" w:cs="宋体" w:hint="eastAsia"/>
                <w:kern w:val="0"/>
                <w:sz w:val="32"/>
                <w:szCs w:val="32"/>
              </w:rPr>
              <w:t>〕</w:t>
            </w:r>
            <w:r w:rsidRPr="006A1F93">
              <w:rPr>
                <w:rFonts w:ascii="宋体" w:eastAsia="宋体" w:hAnsi="宋体" w:cs="宋体"/>
                <w:kern w:val="0"/>
                <w:sz w:val="32"/>
                <w:szCs w:val="32"/>
              </w:rPr>
              <w:t>31</w:t>
            </w:r>
            <w:r w:rsidRPr="006A1F93">
              <w:rPr>
                <w:rFonts w:ascii="仿宋_GB2312" w:eastAsia="仿宋_GB2312" w:hAnsi="宋体" w:cs="宋体" w:hint="eastAsia"/>
                <w:kern w:val="0"/>
                <w:sz w:val="32"/>
                <w:szCs w:val="32"/>
              </w:rPr>
              <w:t>号），并于同年</w:t>
            </w:r>
            <w:r w:rsidRPr="006A1F93">
              <w:rPr>
                <w:rFonts w:ascii="宋体" w:eastAsia="宋体" w:hAnsi="宋体" w:cs="宋体"/>
                <w:kern w:val="0"/>
                <w:sz w:val="32"/>
                <w:szCs w:val="32"/>
              </w:rPr>
              <w:t>8</w:t>
            </w:r>
            <w:r w:rsidRPr="006A1F93">
              <w:rPr>
                <w:rFonts w:ascii="仿宋_GB2312" w:eastAsia="仿宋_GB2312" w:hAnsi="宋体" w:cs="宋体" w:hint="eastAsia"/>
                <w:kern w:val="0"/>
                <w:sz w:val="32"/>
                <w:szCs w:val="32"/>
              </w:rPr>
              <w:t>月</w:t>
            </w:r>
            <w:r w:rsidRPr="006A1F93">
              <w:rPr>
                <w:rFonts w:ascii="宋体" w:eastAsia="宋体" w:hAnsi="宋体" w:cs="宋体"/>
                <w:kern w:val="0"/>
                <w:sz w:val="32"/>
                <w:szCs w:val="32"/>
              </w:rPr>
              <w:t>6</w:t>
            </w:r>
            <w:r w:rsidRPr="006A1F93">
              <w:rPr>
                <w:rFonts w:ascii="仿宋_GB2312" w:eastAsia="仿宋_GB2312" w:hAnsi="宋体" w:cs="宋体" w:hint="eastAsia"/>
                <w:kern w:val="0"/>
                <w:sz w:val="32"/>
                <w:szCs w:val="32"/>
              </w:rPr>
              <w:t>日送达当事人。当事人承认违法事实，放弃申辩及听证权利，现本案经我局审查结</w:t>
            </w:r>
            <w:r w:rsidRPr="006A1F93">
              <w:rPr>
                <w:rFonts w:ascii="仿宋_GB2312" w:eastAsia="仿宋_GB2312" w:hAnsi="宋体" w:cs="宋体" w:hint="eastAsia"/>
                <w:kern w:val="0"/>
                <w:sz w:val="32"/>
                <w:szCs w:val="32"/>
              </w:rPr>
              <w:lastRenderedPageBreak/>
              <w:t>束。</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我局依据《中华人民共和国固体废物污染环境防治法》第七十五条第一款</w:t>
            </w:r>
            <w:r w:rsidRPr="006A1F93">
              <w:rPr>
                <w:rFonts w:ascii="仿宋_GB2312" w:eastAsia="仿宋_GB2312" w:hAnsi="宋体" w:cs="宋体" w:hint="eastAsia"/>
                <w:color w:val="333333"/>
                <w:kern w:val="0"/>
                <w:sz w:val="32"/>
                <w:szCs w:val="32"/>
              </w:rPr>
              <w:t>第六项</w:t>
            </w:r>
            <w:r w:rsidRPr="006A1F93">
              <w:rPr>
                <w:rFonts w:ascii="仿宋_GB2312" w:eastAsia="仿宋_GB2312" w:hAnsi="宋体" w:cs="宋体" w:hint="eastAsia"/>
                <w:kern w:val="0"/>
                <w:sz w:val="32"/>
                <w:szCs w:val="32"/>
              </w:rPr>
              <w:t>及第二款和《广州市规范环境行政处罚自由裁量权规定》附件第</w:t>
            </w:r>
            <w:r w:rsidRPr="006A1F93">
              <w:rPr>
                <w:rFonts w:ascii="宋体" w:eastAsia="宋体" w:hAnsi="宋体" w:cs="宋体"/>
                <w:color w:val="333333"/>
                <w:kern w:val="0"/>
                <w:sz w:val="32"/>
                <w:szCs w:val="32"/>
              </w:rPr>
              <w:t>14.10.1</w:t>
            </w:r>
            <w:r w:rsidRPr="006A1F93">
              <w:rPr>
                <w:rFonts w:ascii="仿宋_GB2312" w:eastAsia="仿宋_GB2312" w:hAnsi="宋体" w:cs="宋体" w:hint="eastAsia"/>
                <w:kern w:val="0"/>
                <w:sz w:val="32"/>
                <w:szCs w:val="32"/>
              </w:rPr>
              <w:t>项的规定，责令当事人立即改正违法行为，并作出处罚如下：</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罚款</w:t>
            </w:r>
            <w:r w:rsidRPr="006A1F93">
              <w:rPr>
                <w:rFonts w:ascii="宋体" w:eastAsia="宋体" w:hAnsi="宋体" w:cs="宋体"/>
                <w:kern w:val="0"/>
                <w:sz w:val="32"/>
                <w:szCs w:val="32"/>
              </w:rPr>
              <w:t>20</w:t>
            </w:r>
            <w:r w:rsidRPr="006A1F93">
              <w:rPr>
                <w:rFonts w:ascii="仿宋_GB2312" w:eastAsia="仿宋_GB2312" w:hAnsi="宋体" w:cs="宋体" w:hint="eastAsia"/>
                <w:kern w:val="0"/>
                <w:sz w:val="32"/>
                <w:szCs w:val="32"/>
              </w:rPr>
              <w:t>万元。</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限当事人在收到本处罚决定书之日起</w:t>
            </w:r>
            <w:r w:rsidRPr="006A1F93">
              <w:rPr>
                <w:rFonts w:ascii="宋体" w:eastAsia="宋体" w:hAnsi="宋体" w:cs="宋体"/>
                <w:kern w:val="0"/>
                <w:sz w:val="32"/>
                <w:szCs w:val="32"/>
              </w:rPr>
              <w:t>15</w:t>
            </w:r>
            <w:r w:rsidRPr="006A1F93">
              <w:rPr>
                <w:rFonts w:ascii="仿宋_GB2312" w:eastAsia="仿宋_GB2312" w:hAnsi="宋体" w:cs="宋体"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华兴银行、创兴银行、浙商银行、渤海银行、珠海华润银行、九江银行），收入项目编码：</w:t>
            </w:r>
            <w:r w:rsidRPr="006A1F93">
              <w:rPr>
                <w:rFonts w:ascii="宋体" w:eastAsia="宋体" w:hAnsi="宋体" w:cs="宋体"/>
                <w:kern w:val="0"/>
                <w:sz w:val="32"/>
                <w:szCs w:val="32"/>
              </w:rPr>
              <w:t>3124</w:t>
            </w:r>
            <w:r w:rsidRPr="006A1F93">
              <w:rPr>
                <w:rFonts w:ascii="仿宋_GB2312" w:eastAsia="仿宋_GB2312" w:hAnsi="宋体" w:cs="宋体" w:hint="eastAsia"/>
                <w:kern w:val="0"/>
                <w:sz w:val="32"/>
                <w:szCs w:val="32"/>
              </w:rPr>
              <w:t>。</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如不服上述行政处罚决定，可在接到本处罚决定书之日起</w:t>
            </w:r>
            <w:r w:rsidRPr="006A1F93">
              <w:rPr>
                <w:rFonts w:ascii="宋体" w:eastAsia="宋体" w:hAnsi="宋体" w:cs="宋体"/>
                <w:kern w:val="0"/>
                <w:sz w:val="32"/>
                <w:szCs w:val="32"/>
              </w:rPr>
              <w:t>60</w:t>
            </w:r>
            <w:r w:rsidRPr="006A1F93">
              <w:rPr>
                <w:rFonts w:ascii="仿宋_GB2312" w:eastAsia="仿宋_GB2312" w:hAnsi="宋体" w:cs="宋体" w:hint="eastAsia"/>
                <w:kern w:val="0"/>
                <w:sz w:val="32"/>
                <w:szCs w:val="32"/>
              </w:rPr>
              <w:t>日内，向广州市人民政府（地</w:t>
            </w:r>
            <w:r w:rsidRPr="006A1F93">
              <w:rPr>
                <w:rFonts w:ascii="仿宋_GB2312" w:eastAsia="仿宋_GB2312" w:hAnsi="宋体" w:cs="宋体" w:hint="eastAsia"/>
                <w:kern w:val="0"/>
                <w:sz w:val="32"/>
                <w:szCs w:val="32"/>
              </w:rPr>
              <w:lastRenderedPageBreak/>
              <w:t>址：越秀区小北路</w:t>
            </w:r>
            <w:r w:rsidRPr="006A1F93">
              <w:rPr>
                <w:rFonts w:ascii="宋体" w:eastAsia="宋体" w:hAnsi="宋体" w:cs="宋体"/>
                <w:kern w:val="0"/>
                <w:sz w:val="32"/>
                <w:szCs w:val="32"/>
              </w:rPr>
              <w:t>183</w:t>
            </w:r>
            <w:r w:rsidRPr="006A1F93">
              <w:rPr>
                <w:rFonts w:ascii="仿宋_GB2312" w:eastAsia="仿宋_GB2312" w:hAnsi="宋体" w:cs="宋体" w:hint="eastAsia"/>
                <w:kern w:val="0"/>
                <w:sz w:val="32"/>
                <w:szCs w:val="32"/>
              </w:rPr>
              <w:t>号金和大厦</w:t>
            </w:r>
            <w:r w:rsidRPr="006A1F93">
              <w:rPr>
                <w:rFonts w:ascii="宋体" w:eastAsia="宋体" w:hAnsi="宋体" w:cs="宋体"/>
                <w:kern w:val="0"/>
                <w:sz w:val="32"/>
                <w:szCs w:val="32"/>
              </w:rPr>
              <w:t>2</w:t>
            </w:r>
            <w:r w:rsidRPr="006A1F93">
              <w:rPr>
                <w:rFonts w:ascii="仿宋_GB2312" w:eastAsia="仿宋_GB2312" w:hAnsi="宋体" w:cs="宋体" w:hint="eastAsia"/>
                <w:kern w:val="0"/>
                <w:sz w:val="32"/>
                <w:szCs w:val="32"/>
              </w:rPr>
              <w:t>楼，电话：</w:t>
            </w:r>
            <w:r w:rsidRPr="006A1F93">
              <w:rPr>
                <w:rFonts w:ascii="宋体" w:eastAsia="宋体" w:hAnsi="宋体" w:cs="宋体"/>
                <w:kern w:val="0"/>
                <w:sz w:val="32"/>
                <w:szCs w:val="32"/>
              </w:rPr>
              <w:t>83555988</w:t>
            </w:r>
            <w:r w:rsidRPr="006A1F93">
              <w:rPr>
                <w:rFonts w:ascii="仿宋_GB2312" w:eastAsia="仿宋_GB2312" w:hAnsi="宋体" w:cs="宋体" w:hint="eastAsia"/>
                <w:kern w:val="0"/>
                <w:sz w:val="32"/>
                <w:szCs w:val="32"/>
              </w:rPr>
              <w:t>）或广东省生态环境厅（地址：天河区龙口西路</w:t>
            </w:r>
            <w:r w:rsidRPr="006A1F93">
              <w:rPr>
                <w:rFonts w:ascii="宋体" w:eastAsia="宋体" w:hAnsi="宋体" w:cs="宋体"/>
                <w:kern w:val="0"/>
                <w:sz w:val="32"/>
                <w:szCs w:val="32"/>
              </w:rPr>
              <w:t>213</w:t>
            </w:r>
            <w:r w:rsidRPr="006A1F93">
              <w:rPr>
                <w:rFonts w:ascii="仿宋_GB2312" w:eastAsia="仿宋_GB2312" w:hAnsi="宋体" w:cs="宋体" w:hint="eastAsia"/>
                <w:kern w:val="0"/>
                <w:sz w:val="32"/>
                <w:szCs w:val="32"/>
              </w:rPr>
              <w:t>号，电话：</w:t>
            </w:r>
            <w:r w:rsidRPr="006A1F93">
              <w:rPr>
                <w:rFonts w:ascii="宋体" w:eastAsia="宋体" w:hAnsi="宋体" w:cs="宋体"/>
                <w:kern w:val="0"/>
                <w:sz w:val="32"/>
                <w:szCs w:val="32"/>
              </w:rPr>
              <w:t>87533928</w:t>
            </w:r>
            <w:r w:rsidRPr="006A1F93">
              <w:rPr>
                <w:rFonts w:ascii="仿宋_GB2312" w:eastAsia="仿宋_GB2312" w:hAnsi="宋体" w:cs="宋体" w:hint="eastAsia"/>
                <w:kern w:val="0"/>
                <w:sz w:val="32"/>
                <w:szCs w:val="32"/>
              </w:rPr>
              <w:t>、</w:t>
            </w:r>
            <w:r w:rsidRPr="006A1F93">
              <w:rPr>
                <w:rFonts w:ascii="宋体" w:eastAsia="宋体" w:hAnsi="宋体" w:cs="宋体"/>
                <w:kern w:val="0"/>
                <w:sz w:val="32"/>
                <w:szCs w:val="32"/>
              </w:rPr>
              <w:t>87531656</w:t>
            </w:r>
            <w:r w:rsidRPr="006A1F93">
              <w:rPr>
                <w:rFonts w:ascii="仿宋_GB2312" w:eastAsia="仿宋_GB2312" w:hAnsi="宋体" w:cs="宋体" w:hint="eastAsia"/>
                <w:kern w:val="0"/>
                <w:sz w:val="32"/>
                <w:szCs w:val="32"/>
              </w:rPr>
              <w:t>）提出行政复议申请，或在六个月内直接向有管辖权的人民法院提起行政诉讼。行政复议、行政诉讼期间内，不得停止本决定的履行。</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w:t>
            </w:r>
            <w:r w:rsidRPr="006A1F93">
              <w:rPr>
                <w:rFonts w:ascii="仿宋_GB2312" w:eastAsia="仿宋_GB2312" w:hAnsi="宋体" w:cs="宋体" w:hint="eastAsia"/>
                <w:kern w:val="0"/>
                <w:sz w:val="32"/>
                <w:szCs w:val="32"/>
              </w:rPr>
              <w:t> </w:t>
            </w:r>
            <w:r w:rsidRPr="006A1F93">
              <w:rPr>
                <w:rFonts w:ascii="仿宋_GB2312" w:eastAsia="仿宋_GB2312" w:hAnsi="宋体" w:cs="宋体" w:hint="eastAsia"/>
                <w:kern w:val="0"/>
                <w:sz w:val="32"/>
                <w:szCs w:val="32"/>
              </w:rPr>
              <w:t xml:space="preserve"> 逾期不履行本处罚决定，我局将申请人民法院强制执行，并按罚款额每日加处百分之三罚款。</w:t>
            </w:r>
          </w:p>
          <w:p w:rsidR="006A1F93" w:rsidRPr="006A1F93" w:rsidRDefault="006A1F93" w:rsidP="006A1F93">
            <w:pPr>
              <w:widowControl/>
              <w:spacing w:before="100" w:beforeAutospacing="1" w:after="100" w:afterAutospacing="1"/>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宋体" w:eastAsia="宋体" w:hAnsi="宋体" w:cs="宋体"/>
                <w:kern w:val="0"/>
                <w:sz w:val="24"/>
                <w:szCs w:val="24"/>
              </w:rPr>
              <w:t> </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仿宋_GB2312" w:eastAsia="仿宋_GB2312" w:hAnsi="宋体" w:cs="宋体" w:hint="eastAsia"/>
                <w:kern w:val="0"/>
                <w:sz w:val="32"/>
                <w:szCs w:val="32"/>
              </w:rPr>
              <w:t>广州市生态环境局</w:t>
            </w:r>
          </w:p>
          <w:p w:rsidR="006A1F93" w:rsidRPr="006A1F93" w:rsidRDefault="006A1F93" w:rsidP="006A1F93">
            <w:pPr>
              <w:widowControl/>
              <w:spacing w:before="100" w:beforeAutospacing="1" w:after="100" w:afterAutospacing="1"/>
              <w:jc w:val="right"/>
              <w:rPr>
                <w:rFonts w:ascii="宋体" w:eastAsia="宋体" w:hAnsi="宋体" w:cs="宋体"/>
                <w:kern w:val="0"/>
                <w:sz w:val="24"/>
                <w:szCs w:val="24"/>
              </w:rPr>
            </w:pPr>
            <w:r w:rsidRPr="006A1F93">
              <w:rPr>
                <w:rFonts w:ascii="宋体" w:eastAsia="宋体" w:hAnsi="宋体" w:cs="宋体"/>
                <w:kern w:val="0"/>
                <w:sz w:val="32"/>
                <w:szCs w:val="32"/>
              </w:rPr>
              <w:t>2019</w:t>
            </w:r>
            <w:r w:rsidRPr="006A1F93">
              <w:rPr>
                <w:rFonts w:ascii="仿宋_GB2312" w:eastAsia="仿宋_GB2312" w:hAnsi="宋体" w:cs="宋体" w:hint="eastAsia"/>
                <w:kern w:val="0"/>
                <w:sz w:val="32"/>
                <w:szCs w:val="32"/>
              </w:rPr>
              <w:t>年</w:t>
            </w:r>
            <w:r w:rsidRPr="006A1F93">
              <w:rPr>
                <w:rFonts w:ascii="宋体" w:eastAsia="宋体" w:hAnsi="宋体" w:cs="宋体"/>
                <w:kern w:val="0"/>
                <w:sz w:val="32"/>
                <w:szCs w:val="32"/>
              </w:rPr>
              <w:t>10</w:t>
            </w:r>
            <w:r w:rsidRPr="006A1F93">
              <w:rPr>
                <w:rFonts w:ascii="仿宋_GB2312" w:eastAsia="仿宋_GB2312" w:hAnsi="宋体" w:cs="宋体" w:hint="eastAsia"/>
                <w:kern w:val="0"/>
                <w:sz w:val="32"/>
                <w:szCs w:val="32"/>
              </w:rPr>
              <w:t>月</w:t>
            </w:r>
            <w:r w:rsidRPr="006A1F93">
              <w:rPr>
                <w:rFonts w:ascii="宋体" w:eastAsia="宋体" w:hAnsi="宋体" w:cs="宋体"/>
                <w:kern w:val="0"/>
                <w:sz w:val="32"/>
                <w:szCs w:val="32"/>
              </w:rPr>
              <w:t>23</w:t>
            </w:r>
            <w:r w:rsidRPr="006A1F93">
              <w:rPr>
                <w:rFonts w:ascii="仿宋_GB2312" w:eastAsia="仿宋_GB2312" w:hAnsi="宋体" w:cs="宋体" w:hint="eastAsia"/>
                <w:kern w:val="0"/>
                <w:sz w:val="32"/>
                <w:szCs w:val="32"/>
              </w:rPr>
              <w:t>日</w:t>
            </w:r>
          </w:p>
          <w:p w:rsidR="006A1F93" w:rsidRPr="006A1F93" w:rsidRDefault="006A1F93" w:rsidP="006A1F93">
            <w:pPr>
              <w:widowControl/>
              <w:spacing w:before="100" w:beforeAutospacing="1" w:after="100" w:afterAutospacing="1"/>
              <w:jc w:val="left"/>
              <w:rPr>
                <w:rFonts w:ascii="宋体" w:eastAsia="宋体" w:hAnsi="宋体" w:cs="宋体"/>
                <w:kern w:val="0"/>
                <w:sz w:val="24"/>
                <w:szCs w:val="24"/>
              </w:rPr>
            </w:pPr>
            <w:r w:rsidRPr="006A1F93">
              <w:rPr>
                <w:rFonts w:ascii="宋体" w:eastAsia="宋体" w:hAnsi="宋体" w:cs="宋体"/>
                <w:kern w:val="0"/>
                <w:szCs w:val="21"/>
              </w:rPr>
              <w:t>  </w:t>
            </w:r>
            <w:r w:rsidRPr="006A1F93">
              <w:rPr>
                <w:rFonts w:ascii="仿宋_GB2312" w:eastAsia="仿宋_GB2312" w:hAnsi="宋体" w:cs="宋体" w:hint="eastAsia"/>
                <w:kern w:val="0"/>
                <w:sz w:val="28"/>
                <w:szCs w:val="28"/>
              </w:rPr>
              <w:t>抄送：局辐固处、执法监察支队，市固管中心，南沙区分局。</w:t>
            </w:r>
          </w:p>
        </w:tc>
      </w:tr>
    </w:tbl>
    <w:p w:rsidR="00F0429B" w:rsidRPr="006A1F93" w:rsidRDefault="00F0429B"/>
    <w:sectPr w:rsidR="00F0429B" w:rsidRPr="006A1F93" w:rsidSect="006A1F9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35E3" w:rsidRDefault="00B635E3" w:rsidP="003347DC">
      <w:r>
        <w:separator/>
      </w:r>
    </w:p>
  </w:endnote>
  <w:endnote w:type="continuationSeparator" w:id="1">
    <w:p w:rsidR="00B635E3" w:rsidRDefault="00B635E3" w:rsidP="003347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35E3" w:rsidRDefault="00B635E3" w:rsidP="003347DC">
      <w:r>
        <w:separator/>
      </w:r>
    </w:p>
  </w:footnote>
  <w:footnote w:type="continuationSeparator" w:id="1">
    <w:p w:rsidR="00B635E3" w:rsidRDefault="00B635E3" w:rsidP="003347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1F93"/>
    <w:rsid w:val="000C2016"/>
    <w:rsid w:val="003347DC"/>
    <w:rsid w:val="006A1F93"/>
    <w:rsid w:val="00B635E3"/>
    <w:rsid w:val="00F042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2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6A1F93"/>
    <w:rPr>
      <w:rFonts w:ascii="宋体" w:eastAsia="宋体" w:hAnsi="宋体" w:hint="eastAsia"/>
      <w:b/>
      <w:bCs/>
      <w:color w:val="000000"/>
    </w:rPr>
  </w:style>
  <w:style w:type="character" w:customStyle="1" w:styleId="col-content1">
    <w:name w:val="col-content1"/>
    <w:basedOn w:val="a0"/>
    <w:rsid w:val="006A1F93"/>
    <w:rPr>
      <w:rFonts w:ascii="宋体" w:eastAsia="宋体" w:hAnsi="宋体" w:hint="eastAsia"/>
      <w:color w:val="000000"/>
    </w:rPr>
  </w:style>
  <w:style w:type="character" w:styleId="a3">
    <w:name w:val="Strong"/>
    <w:basedOn w:val="a0"/>
    <w:uiPriority w:val="22"/>
    <w:qFormat/>
    <w:rsid w:val="006A1F93"/>
    <w:rPr>
      <w:b/>
      <w:bCs/>
    </w:rPr>
  </w:style>
  <w:style w:type="paragraph" w:styleId="a4">
    <w:name w:val="Normal (Web)"/>
    <w:basedOn w:val="a"/>
    <w:uiPriority w:val="99"/>
    <w:unhideWhenUsed/>
    <w:rsid w:val="006A1F93"/>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3347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3347DC"/>
    <w:rPr>
      <w:sz w:val="18"/>
      <w:szCs w:val="18"/>
    </w:rPr>
  </w:style>
  <w:style w:type="paragraph" w:styleId="a6">
    <w:name w:val="footer"/>
    <w:basedOn w:val="a"/>
    <w:link w:val="Char0"/>
    <w:uiPriority w:val="99"/>
    <w:semiHidden/>
    <w:unhideWhenUsed/>
    <w:rsid w:val="003347D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3347DC"/>
    <w:rPr>
      <w:sz w:val="18"/>
      <w:szCs w:val="18"/>
    </w:rPr>
  </w:style>
</w:styles>
</file>

<file path=word/webSettings.xml><?xml version="1.0" encoding="utf-8"?>
<w:webSettings xmlns:r="http://schemas.openxmlformats.org/officeDocument/2006/relationships" xmlns:w="http://schemas.openxmlformats.org/wordprocessingml/2006/main">
  <w:divs>
    <w:div w:id="69265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324</Words>
  <Characters>1851</Characters>
  <Application>Microsoft Office Word</Application>
  <DocSecurity>0</DocSecurity>
  <Lines>15</Lines>
  <Paragraphs>4</Paragraphs>
  <ScaleCrop>false</ScaleCrop>
  <Company>Sky123.Org</Company>
  <LinksUpToDate>false</LinksUpToDate>
  <CharactersWithSpaces>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ﳰࢅ</dc:creator>
  <cp:lastModifiedBy>ﳰࢅ</cp:lastModifiedBy>
  <cp:revision>2</cp:revision>
  <dcterms:created xsi:type="dcterms:W3CDTF">2019-10-29T01:21:00Z</dcterms:created>
  <dcterms:modified xsi:type="dcterms:W3CDTF">2019-10-29T01:21:00Z</dcterms:modified>
</cp:coreProperties>
</file>