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1F204B" w:rsidRPr="001F204B">
        <w:trPr>
          <w:trHeight w:val="750"/>
          <w:tblCellSpacing w:w="0" w:type="dxa"/>
          <w:jc w:val="center"/>
        </w:trPr>
        <w:tc>
          <w:tcPr>
            <w:tcW w:w="0" w:type="auto"/>
            <w:vAlign w:val="center"/>
            <w:hideMark/>
          </w:tcPr>
          <w:p w:rsidR="001F204B" w:rsidRPr="001F204B" w:rsidRDefault="001F204B" w:rsidP="001F204B">
            <w:pPr>
              <w:widowControl/>
              <w:spacing w:line="270" w:lineRule="atLeast"/>
              <w:jc w:val="center"/>
              <w:rPr>
                <w:rFonts w:ascii="宋体" w:eastAsia="宋体" w:hAnsi="宋体" w:cs="宋体"/>
                <w:color w:val="102401"/>
                <w:kern w:val="0"/>
                <w:sz w:val="18"/>
                <w:szCs w:val="18"/>
              </w:rPr>
            </w:pPr>
            <w:r w:rsidRPr="001F204B">
              <w:rPr>
                <w:rFonts w:ascii="宋体" w:eastAsia="宋体" w:hAnsi="宋体" w:cs="宋体"/>
                <w:b/>
                <w:bCs/>
                <w:color w:val="102401"/>
                <w:kern w:val="0"/>
                <w:sz w:val="32"/>
                <w:szCs w:val="32"/>
              </w:rPr>
              <w:t>穗环法罚〔2016〕42号</w:t>
            </w:r>
            <w:r w:rsidRPr="001F204B">
              <w:rPr>
                <w:rFonts w:ascii="宋体" w:eastAsia="宋体" w:hAnsi="宋体" w:cs="宋体"/>
                <w:color w:val="102401"/>
                <w:kern w:val="0"/>
                <w:sz w:val="18"/>
                <w:szCs w:val="18"/>
              </w:rPr>
              <w:t xml:space="preserve"> </w:t>
            </w:r>
          </w:p>
        </w:tc>
      </w:tr>
      <w:tr w:rsidR="001F204B" w:rsidRPr="001F204B">
        <w:trPr>
          <w:tblCellSpacing w:w="0" w:type="dxa"/>
          <w:jc w:val="center"/>
        </w:trPr>
        <w:tc>
          <w:tcPr>
            <w:tcW w:w="0" w:type="auto"/>
            <w:vAlign w:val="center"/>
            <w:hideMark/>
          </w:tcPr>
          <w:p w:rsidR="001F204B" w:rsidRPr="001F204B" w:rsidRDefault="001F204B" w:rsidP="001F204B">
            <w:pPr>
              <w:widowControl/>
              <w:spacing w:line="432" w:lineRule="auto"/>
              <w:jc w:val="left"/>
              <w:rPr>
                <w:rFonts w:ascii="宋体" w:eastAsia="宋体" w:hAnsi="宋体" w:cs="宋体"/>
                <w:color w:val="102401"/>
                <w:kern w:val="0"/>
                <w:sz w:val="24"/>
                <w:szCs w:val="24"/>
              </w:rPr>
            </w:pPr>
            <w:r w:rsidRPr="001F204B">
              <w:rPr>
                <w:rFonts w:ascii="宋体" w:eastAsia="宋体" w:hAnsi="宋体" w:cs="宋体"/>
                <w:color w:val="102401"/>
                <w:kern w:val="0"/>
                <w:sz w:val="24"/>
                <w:szCs w:val="24"/>
              </w:rPr>
              <w:t xml:space="preserve">     </w:t>
            </w:r>
          </w:p>
          <w:tbl>
            <w:tblPr>
              <w:tblW w:w="0" w:type="auto"/>
              <w:jc w:val="center"/>
              <w:tblLook w:val="04A0"/>
            </w:tblPr>
            <w:tblGrid>
              <w:gridCol w:w="1426"/>
              <w:gridCol w:w="1836"/>
              <w:gridCol w:w="1086"/>
              <w:gridCol w:w="849"/>
              <w:gridCol w:w="849"/>
              <w:gridCol w:w="1087"/>
            </w:tblGrid>
            <w:tr w:rsidR="001F204B" w:rsidRPr="001F204B">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穗环法罚〔2016〕42号</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color w:val="102401"/>
                      <w:kern w:val="0"/>
                      <w:sz w:val="18"/>
                      <w:szCs w:val="18"/>
                    </w:rPr>
                    <w:t>广东女子职业技术学院行政处罚案</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罚款</w:t>
                  </w:r>
                </w:p>
              </w:tc>
            </w:tr>
            <w:tr w:rsidR="001F204B" w:rsidRPr="001F204B">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color w:val="102401"/>
                      <w:kern w:val="0"/>
                      <w:sz w:val="18"/>
                      <w:szCs w:val="18"/>
                    </w:rPr>
                    <w:t>广东女子职业技术学院经穗环管影﹝2007﹞305号环评批复同意建设第四期工程建设项目，该项目位于广州市番禺区石基镇市莲路南浦村段2号，总建筑面积约28400平方米，项目主要建成的内容包括：1栋5层艺术楼、1栋2层体育馆、1栋5层和1栋7层学生宿舍、游泳池及其附属设施等。同时体育馆配套建设中央空调和冷却塔等设施。配套建设了三级化粪池生活污水预处理设施，中央空调、冷却塔、风机等设备已采取了隔音、减振、消声、吸音等降噪措施。该项目于2009年4月开始建设，于2011年8月建成并逐步投入使用。经执法人员2016年4月28日现场检查，该项目存在体育馆新增中央空调系统和冷却塔建设内容与环评批复不一致，以及项目需要配套建设的环境保护设施未经验收而投入使用的情况。该公司的行为涉嫌违反《建设项目环境保护管理条例》。</w:t>
                  </w:r>
                </w:p>
              </w:tc>
            </w:tr>
            <w:tr w:rsidR="001F204B" w:rsidRPr="001F204B">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color w:val="102401"/>
                      <w:kern w:val="0"/>
                      <w:sz w:val="18"/>
                      <w:szCs w:val="18"/>
                    </w:rPr>
                    <w:t>依据《中华人民共和国行政处罚法》第二十三条、《建设项目环境保护管理条例》第二十八条和《广州市环境保护局规范行政处罚自由裁量权规定》附件《环境违法行为行政处罚自由裁量适用标准》第8（2）（A）（c）的规定</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color w:val="102401"/>
                      <w:kern w:val="0"/>
                      <w:sz w:val="18"/>
                      <w:szCs w:val="18"/>
                    </w:rPr>
                    <w:t>责令当事人立即改正违法行为，完善项目需配套建设的环境保护设施竣工验收手续，并处罚款2万元。</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广东女子职业技术学院</w:t>
                  </w:r>
                </w:p>
              </w:tc>
            </w:tr>
            <w:tr w:rsidR="001F204B" w:rsidRPr="001F204B">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center"/>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center"/>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center"/>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center"/>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center"/>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居民身份证号码</w:t>
                  </w:r>
                </w:p>
              </w:tc>
            </w:tr>
            <w:tr w:rsidR="001F204B" w:rsidRPr="001F204B">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1F204B" w:rsidRPr="001F204B" w:rsidRDefault="001F204B" w:rsidP="001F204B">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color w:val="102401"/>
                      <w:kern w:val="0"/>
                      <w:sz w:val="18"/>
                      <w:szCs w:val="18"/>
                    </w:rPr>
                    <w:t>12440000455859444E</w:t>
                  </w:r>
                </w:p>
              </w:tc>
              <w:tc>
                <w:tcPr>
                  <w:tcW w:w="144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center"/>
                    <w:rPr>
                      <w:rFonts w:ascii="宋体" w:eastAsia="宋体" w:hAnsi="宋体" w:cs="宋体"/>
                      <w:color w:val="102401"/>
                      <w:kern w:val="0"/>
                      <w:sz w:val="18"/>
                      <w:szCs w:val="18"/>
                    </w:rPr>
                  </w:pPr>
                  <w:r w:rsidRPr="001F204B">
                    <w:rPr>
                      <w:rFonts w:ascii="宋体" w:eastAsia="宋体" w:hAnsi="宋体" w:cs="宋体"/>
                      <w:color w:val="102401"/>
                      <w:kern w:val="0"/>
                      <w:sz w:val="18"/>
                      <w:szCs w:val="18"/>
                    </w:rPr>
                    <w:t> </w:t>
                  </w:r>
                </w:p>
              </w:tc>
              <w:tc>
                <w:tcPr>
                  <w:tcW w:w="108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 xml:space="preserve">　</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color w:val="102401"/>
                      <w:kern w:val="0"/>
                      <w:sz w:val="18"/>
                      <w:szCs w:val="18"/>
                    </w:rPr>
                    <w:t>周茂东</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2016/11/15</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广州市环境保护局</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400100</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正常</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bCs/>
                      <w:color w:val="102401"/>
                      <w:kern w:val="0"/>
                      <w:sz w:val="18"/>
                      <w:szCs w:val="18"/>
                    </w:rPr>
                    <w:t>数据更新时间戳</w:t>
                  </w:r>
                  <w:r w:rsidRPr="001F204B">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hint="eastAsia"/>
                      <w:color w:val="102401"/>
                      <w:kern w:val="0"/>
                      <w:sz w:val="18"/>
                      <w:szCs w:val="18"/>
                    </w:rPr>
                    <w:t>2016/11/15</w:t>
                  </w:r>
                </w:p>
              </w:tc>
            </w:tr>
            <w:tr w:rsidR="001F204B" w:rsidRPr="001F204B">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F204B" w:rsidRPr="001F204B" w:rsidRDefault="001F204B" w:rsidP="001F204B">
                  <w:pPr>
                    <w:widowControl/>
                    <w:spacing w:line="270" w:lineRule="atLeast"/>
                    <w:jc w:val="right"/>
                    <w:rPr>
                      <w:rFonts w:ascii="宋体" w:eastAsia="宋体" w:hAnsi="宋体" w:cs="宋体"/>
                      <w:color w:val="102401"/>
                      <w:kern w:val="0"/>
                      <w:sz w:val="18"/>
                      <w:szCs w:val="18"/>
                    </w:rPr>
                  </w:pPr>
                  <w:r w:rsidRPr="001F204B">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1F204B" w:rsidRPr="001F204B" w:rsidRDefault="001F204B" w:rsidP="001F204B">
                  <w:pPr>
                    <w:widowControl/>
                    <w:spacing w:line="270" w:lineRule="atLeast"/>
                    <w:jc w:val="left"/>
                    <w:rPr>
                      <w:rFonts w:ascii="宋体" w:eastAsia="宋体" w:hAnsi="宋体" w:cs="宋体"/>
                      <w:color w:val="102401"/>
                      <w:kern w:val="0"/>
                      <w:sz w:val="18"/>
                      <w:szCs w:val="18"/>
                    </w:rPr>
                  </w:pPr>
                  <w:r w:rsidRPr="001F204B">
                    <w:rPr>
                      <w:rFonts w:ascii="宋体" w:eastAsia="宋体" w:hAnsi="宋体" w:cs="宋体"/>
                      <w:color w:val="102401"/>
                      <w:kern w:val="0"/>
                      <w:sz w:val="18"/>
                      <w:szCs w:val="18"/>
                    </w:rPr>
                    <w:t> </w:t>
                  </w:r>
                </w:p>
              </w:tc>
            </w:tr>
          </w:tbl>
          <w:p w:rsidR="001F204B" w:rsidRPr="001F204B" w:rsidRDefault="001F204B" w:rsidP="001F204B">
            <w:pPr>
              <w:widowControl/>
              <w:snapToGrid w:val="0"/>
              <w:spacing w:line="560" w:lineRule="atLeast"/>
              <w:jc w:val="center"/>
              <w:rPr>
                <w:rFonts w:ascii="宋体" w:eastAsia="宋体" w:hAnsi="宋体" w:cs="宋体"/>
                <w:color w:val="102401"/>
                <w:kern w:val="0"/>
                <w:sz w:val="32"/>
                <w:szCs w:val="32"/>
              </w:rPr>
            </w:pPr>
            <w:r w:rsidRPr="001F204B">
              <w:rPr>
                <w:rFonts w:ascii="宋体" w:eastAsia="宋体" w:hAnsi="宋体" w:cs="宋体"/>
                <w:color w:val="102401"/>
                <w:kern w:val="0"/>
                <w:sz w:val="32"/>
                <w:szCs w:val="32"/>
              </w:rPr>
              <w:t> </w:t>
            </w:r>
          </w:p>
          <w:p w:rsidR="001F204B" w:rsidRPr="001F204B" w:rsidRDefault="001F204B" w:rsidP="001F204B">
            <w:pPr>
              <w:widowControl/>
              <w:spacing w:line="432" w:lineRule="auto"/>
              <w:jc w:val="left"/>
              <w:rPr>
                <w:rFonts w:ascii="宋体" w:eastAsia="宋体" w:hAnsi="宋体" w:cs="宋体"/>
                <w:color w:val="102401"/>
                <w:kern w:val="0"/>
                <w:sz w:val="32"/>
                <w:szCs w:val="32"/>
              </w:rPr>
            </w:pPr>
            <w:r w:rsidRPr="001F204B">
              <w:rPr>
                <w:rFonts w:ascii="宋体" w:eastAsia="宋体" w:hAnsi="宋体" w:cs="宋体"/>
                <w:color w:val="102401"/>
                <w:kern w:val="0"/>
                <w:sz w:val="32"/>
                <w:szCs w:val="32"/>
              </w:rPr>
              <w:t> </w:t>
            </w:r>
          </w:p>
          <w:p w:rsidR="001F204B" w:rsidRPr="001F204B" w:rsidRDefault="001F204B" w:rsidP="001F204B">
            <w:pPr>
              <w:widowControl/>
              <w:spacing w:line="432" w:lineRule="auto"/>
              <w:jc w:val="left"/>
              <w:rPr>
                <w:rFonts w:ascii="宋体" w:eastAsia="宋体" w:hAnsi="宋体" w:cs="宋体"/>
                <w:color w:val="102401"/>
                <w:kern w:val="0"/>
                <w:sz w:val="32"/>
                <w:szCs w:val="32"/>
              </w:rPr>
            </w:pPr>
            <w:r w:rsidRPr="001F204B">
              <w:rPr>
                <w:rFonts w:ascii="宋体" w:eastAsia="宋体" w:hAnsi="宋体" w:cs="宋体"/>
                <w:b/>
                <w:bCs/>
                <w:color w:val="102401"/>
                <w:kern w:val="0"/>
                <w:sz w:val="32"/>
              </w:rPr>
              <w:lastRenderedPageBreak/>
              <w:t>全文信息</w:t>
            </w:r>
          </w:p>
          <w:p w:rsidR="001F204B" w:rsidRPr="001F204B" w:rsidRDefault="001F204B" w:rsidP="001F204B">
            <w:pPr>
              <w:widowControl/>
              <w:spacing w:line="432" w:lineRule="auto"/>
              <w:jc w:val="left"/>
              <w:rPr>
                <w:rFonts w:ascii="宋体" w:eastAsia="宋体" w:hAnsi="宋体" w:cs="宋体"/>
                <w:color w:val="102401"/>
                <w:kern w:val="0"/>
                <w:sz w:val="24"/>
                <w:szCs w:val="24"/>
              </w:rPr>
            </w:pPr>
            <w:r w:rsidRPr="001F204B">
              <w:rPr>
                <w:rFonts w:ascii="宋体" w:eastAsia="宋体" w:hAnsi="宋体" w:cs="宋体"/>
                <w:color w:val="102401"/>
                <w:kern w:val="0"/>
                <w:sz w:val="24"/>
                <w:szCs w:val="24"/>
              </w:rPr>
              <w:t> </w:t>
            </w:r>
          </w:p>
          <w:p w:rsidR="001F204B" w:rsidRPr="001F204B" w:rsidRDefault="001F204B" w:rsidP="001F204B">
            <w:pPr>
              <w:widowControl/>
              <w:snapToGrid w:val="0"/>
              <w:spacing w:line="560" w:lineRule="atLeast"/>
              <w:jc w:val="center"/>
              <w:rPr>
                <w:rFonts w:ascii="宋体" w:eastAsia="宋体" w:hAnsi="宋体" w:cs="宋体"/>
                <w:color w:val="102401"/>
                <w:kern w:val="0"/>
                <w:sz w:val="24"/>
                <w:szCs w:val="24"/>
              </w:rPr>
            </w:pPr>
            <w:r w:rsidRPr="001F204B">
              <w:rPr>
                <w:rFonts w:ascii="方正小标宋简体" w:eastAsia="方正小标宋简体" w:hAnsi="宋体" w:cs="宋体" w:hint="eastAsia"/>
                <w:b/>
                <w:color w:val="102401"/>
                <w:kern w:val="0"/>
                <w:sz w:val="44"/>
                <w:szCs w:val="44"/>
              </w:rPr>
              <w:t>行政处罚决定书</w:t>
            </w:r>
          </w:p>
          <w:p w:rsidR="001F204B" w:rsidRPr="00635664" w:rsidRDefault="001F204B" w:rsidP="00635664">
            <w:pPr>
              <w:widowControl/>
              <w:snapToGrid w:val="0"/>
              <w:spacing w:line="560" w:lineRule="atLeast"/>
              <w:jc w:val="center"/>
              <w:rPr>
                <w:rFonts w:ascii="宋体" w:eastAsia="宋体" w:hAnsi="宋体" w:cs="宋体"/>
                <w:color w:val="102401"/>
                <w:kern w:val="0"/>
                <w:sz w:val="24"/>
                <w:szCs w:val="24"/>
              </w:rPr>
            </w:pPr>
            <w:r w:rsidRPr="001F204B">
              <w:rPr>
                <w:rFonts w:ascii="宋体" w:eastAsia="宋体" w:hAnsi="宋体" w:cs="宋体" w:hint="eastAsia"/>
                <w:color w:val="102401"/>
                <w:kern w:val="0"/>
                <w:sz w:val="30"/>
                <w:szCs w:val="30"/>
              </w:rPr>
              <w:t>穗环法罚〔2016〕42号</w:t>
            </w:r>
          </w:p>
          <w:p w:rsidR="001F204B" w:rsidRPr="001F204B" w:rsidRDefault="001F204B" w:rsidP="001F204B">
            <w:pPr>
              <w:widowControl/>
              <w:snapToGrid w:val="0"/>
              <w:spacing w:line="560" w:lineRule="atLeast"/>
              <w:jc w:val="center"/>
              <w:rPr>
                <w:rFonts w:ascii="方正小标宋简体" w:eastAsia="方正小标宋简体" w:hAnsi="宋体" w:cs="宋体"/>
                <w:color w:val="102401"/>
                <w:kern w:val="0"/>
                <w:sz w:val="30"/>
                <w:szCs w:val="30"/>
              </w:rPr>
            </w:pPr>
            <w:r w:rsidRPr="001F204B">
              <w:rPr>
                <w:rFonts w:ascii="方正小标宋简体" w:eastAsia="方正小标宋简体" w:hAnsi="宋体" w:cs="宋体" w:hint="eastAsia"/>
                <w:color w:val="102401"/>
                <w:kern w:val="0"/>
                <w:sz w:val="30"/>
                <w:szCs w:val="30"/>
              </w:rPr>
              <w:t> </w:t>
            </w:r>
          </w:p>
          <w:p w:rsidR="001F204B" w:rsidRPr="001F204B" w:rsidRDefault="001F204B" w:rsidP="001F204B">
            <w:pPr>
              <w:widowControl/>
              <w:spacing w:line="620" w:lineRule="atLeast"/>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当事人：广东女子职业技术学院</w:t>
            </w:r>
          </w:p>
          <w:p w:rsidR="001F204B" w:rsidRPr="001F204B" w:rsidRDefault="001F204B" w:rsidP="001F204B">
            <w:pPr>
              <w:widowControl/>
              <w:spacing w:line="620" w:lineRule="atLeast"/>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统一社会信用代码：12440000455859444E</w:t>
            </w:r>
          </w:p>
          <w:p w:rsidR="001F204B" w:rsidRPr="001F204B" w:rsidRDefault="001F204B" w:rsidP="001F204B">
            <w:pPr>
              <w:widowControl/>
              <w:spacing w:line="620" w:lineRule="atLeast"/>
              <w:ind w:left="1280" w:hanging="1280"/>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地</w:t>
            </w:r>
            <w:r w:rsidRPr="001F204B">
              <w:rPr>
                <w:rFonts w:ascii="Times New Roman" w:eastAsia="宋体" w:hAnsi="Times New Roman" w:cs="Times New Roman"/>
                <w:color w:val="102401"/>
                <w:kern w:val="0"/>
                <w:sz w:val="32"/>
                <w:szCs w:val="32"/>
              </w:rPr>
              <w:t>  </w:t>
            </w:r>
            <w:r w:rsidRPr="001F204B">
              <w:rPr>
                <w:rFonts w:ascii="仿宋_GB2312" w:eastAsia="仿宋_GB2312" w:hAnsi="宋体" w:cs="宋体" w:hint="eastAsia"/>
                <w:color w:val="102401"/>
                <w:kern w:val="0"/>
                <w:sz w:val="32"/>
                <w:szCs w:val="32"/>
              </w:rPr>
              <w:t>址：广州市番禺区石</w:t>
            </w:r>
            <w:r w:rsidRPr="001F204B">
              <w:rPr>
                <w:rFonts w:ascii="宋体" w:eastAsia="宋体" w:hAnsi="宋体" w:cs="宋体" w:hint="eastAsia"/>
                <w:color w:val="102401"/>
                <w:kern w:val="0"/>
                <w:sz w:val="32"/>
                <w:szCs w:val="32"/>
              </w:rPr>
              <w:t>碁</w:t>
            </w:r>
            <w:r w:rsidRPr="001F204B">
              <w:rPr>
                <w:rFonts w:ascii="仿宋_GB2312" w:eastAsia="仿宋_GB2312" w:hAnsi="宋体" w:cs="宋体" w:hint="eastAsia"/>
                <w:color w:val="102401"/>
                <w:kern w:val="0"/>
                <w:sz w:val="32"/>
                <w:szCs w:val="32"/>
              </w:rPr>
              <w:t>镇市莲路南浦村段2号</w:t>
            </w:r>
          </w:p>
          <w:p w:rsidR="001F204B" w:rsidRPr="001F204B" w:rsidRDefault="001F204B" w:rsidP="001F204B">
            <w:pPr>
              <w:widowControl/>
              <w:spacing w:line="620" w:lineRule="atLeast"/>
              <w:ind w:firstLine="640"/>
              <w:jc w:val="left"/>
              <w:rPr>
                <w:rFonts w:ascii="宋体" w:eastAsia="宋体" w:hAnsi="宋体" w:cs="宋体"/>
                <w:color w:val="102401"/>
                <w:kern w:val="0"/>
                <w:sz w:val="30"/>
                <w:szCs w:val="30"/>
              </w:rPr>
            </w:pPr>
            <w:r w:rsidRPr="001F204B">
              <w:rPr>
                <w:rFonts w:ascii="仿宋_GB2312" w:eastAsia="仿宋_GB2312" w:hAnsi="Times New Roman" w:cs="Times New Roman"/>
                <w:color w:val="102401"/>
                <w:kern w:val="0"/>
                <w:sz w:val="32"/>
                <w:szCs w:val="32"/>
              </w:rPr>
              <w:t>经</w:t>
            </w:r>
            <w:r w:rsidRPr="001F204B">
              <w:rPr>
                <w:rFonts w:ascii="仿宋_GB2312" w:eastAsia="仿宋_GB2312" w:hAnsi="宋体" w:cs="宋体" w:hint="eastAsia"/>
                <w:color w:val="102401"/>
                <w:kern w:val="0"/>
                <w:sz w:val="32"/>
                <w:szCs w:val="32"/>
              </w:rPr>
              <w:t>我局执法监察支队2016年</w:t>
            </w:r>
            <w:r w:rsidRPr="001F204B">
              <w:rPr>
                <w:rFonts w:ascii="Times New Roman" w:eastAsia="仿宋_GB2312" w:hAnsi="Times New Roman" w:cs="Times New Roman" w:hint="eastAsia"/>
                <w:color w:val="102401"/>
                <w:kern w:val="0"/>
                <w:sz w:val="32"/>
                <w:szCs w:val="32"/>
              </w:rPr>
              <w:t>4</w:t>
            </w:r>
            <w:r w:rsidRPr="001F204B">
              <w:rPr>
                <w:rFonts w:ascii="仿宋_GB2312" w:eastAsia="仿宋_GB2312" w:hAnsi="宋体" w:cs="宋体" w:hint="eastAsia"/>
                <w:color w:val="102401"/>
                <w:kern w:val="0"/>
                <w:sz w:val="32"/>
                <w:szCs w:val="32"/>
              </w:rPr>
              <w:t>月</w:t>
            </w:r>
            <w:r w:rsidRPr="001F204B">
              <w:rPr>
                <w:rFonts w:ascii="Times New Roman" w:eastAsia="仿宋_GB2312" w:hAnsi="Times New Roman" w:cs="Times New Roman" w:hint="eastAsia"/>
                <w:color w:val="102401"/>
                <w:kern w:val="0"/>
                <w:sz w:val="32"/>
                <w:szCs w:val="32"/>
              </w:rPr>
              <w:t>28</w:t>
            </w:r>
            <w:r w:rsidRPr="001F204B">
              <w:rPr>
                <w:rFonts w:ascii="仿宋_GB2312" w:eastAsia="仿宋_GB2312" w:hAnsi="宋体" w:cs="宋体" w:hint="eastAsia"/>
                <w:color w:val="102401"/>
                <w:kern w:val="0"/>
                <w:sz w:val="32"/>
                <w:szCs w:val="32"/>
              </w:rPr>
              <w:t>日、</w:t>
            </w:r>
            <w:r w:rsidRPr="001F204B">
              <w:rPr>
                <w:rFonts w:ascii="Times New Roman" w:eastAsia="仿宋_GB2312" w:hAnsi="Times New Roman" w:cs="Times New Roman" w:hint="eastAsia"/>
                <w:color w:val="102401"/>
                <w:kern w:val="0"/>
                <w:sz w:val="32"/>
                <w:szCs w:val="32"/>
              </w:rPr>
              <w:t>5</w:t>
            </w:r>
            <w:r w:rsidRPr="001F204B">
              <w:rPr>
                <w:rFonts w:ascii="仿宋_GB2312" w:eastAsia="仿宋_GB2312" w:hAnsi="宋体" w:cs="宋体" w:hint="eastAsia"/>
                <w:color w:val="102401"/>
                <w:kern w:val="0"/>
                <w:sz w:val="32"/>
                <w:szCs w:val="32"/>
              </w:rPr>
              <w:t>月</w:t>
            </w:r>
            <w:r w:rsidRPr="001F204B">
              <w:rPr>
                <w:rFonts w:ascii="Times New Roman" w:eastAsia="仿宋_GB2312" w:hAnsi="Times New Roman" w:cs="Times New Roman" w:hint="eastAsia"/>
                <w:color w:val="102401"/>
                <w:kern w:val="0"/>
                <w:sz w:val="32"/>
                <w:szCs w:val="32"/>
              </w:rPr>
              <w:t>6</w:t>
            </w:r>
            <w:r w:rsidRPr="001F204B">
              <w:rPr>
                <w:rFonts w:ascii="仿宋_GB2312" w:eastAsia="仿宋_GB2312" w:hAnsi="宋体" w:cs="宋体" w:hint="eastAsia"/>
                <w:color w:val="102401"/>
                <w:kern w:val="0"/>
                <w:sz w:val="32"/>
                <w:szCs w:val="32"/>
              </w:rPr>
              <w:t>日调查</w:t>
            </w:r>
            <w:r w:rsidRPr="001F204B">
              <w:rPr>
                <w:rFonts w:ascii="仿宋_GB2312" w:eastAsia="仿宋_GB2312" w:hAnsi="Times New Roman" w:cs="Times New Roman"/>
                <w:color w:val="102401"/>
                <w:kern w:val="0"/>
                <w:sz w:val="32"/>
                <w:szCs w:val="32"/>
              </w:rPr>
              <w:t>，</w:t>
            </w:r>
            <w:r w:rsidRPr="001F204B">
              <w:rPr>
                <w:rFonts w:ascii="仿宋_GB2312" w:eastAsia="仿宋_GB2312" w:hAnsi="宋体" w:cs="宋体" w:hint="eastAsia"/>
                <w:color w:val="102401"/>
                <w:kern w:val="0"/>
                <w:sz w:val="32"/>
                <w:szCs w:val="32"/>
              </w:rPr>
              <w:t>当事人建设的广东女子职业技术学院第四期工程建设项目环评文件于2007年</w:t>
            </w:r>
            <w:r w:rsidRPr="001F204B">
              <w:rPr>
                <w:rFonts w:ascii="Times New Roman" w:eastAsia="仿宋_GB2312" w:hAnsi="Times New Roman" w:cs="Times New Roman" w:hint="eastAsia"/>
                <w:color w:val="102401"/>
                <w:kern w:val="0"/>
                <w:sz w:val="32"/>
                <w:szCs w:val="32"/>
              </w:rPr>
              <w:t>8</w:t>
            </w:r>
            <w:r w:rsidRPr="001F204B">
              <w:rPr>
                <w:rFonts w:ascii="仿宋_GB2312" w:eastAsia="仿宋_GB2312" w:hAnsi="宋体" w:cs="宋体" w:hint="eastAsia"/>
                <w:color w:val="102401"/>
                <w:kern w:val="0"/>
                <w:sz w:val="32"/>
                <w:szCs w:val="32"/>
              </w:rPr>
              <w:t>月</w:t>
            </w:r>
            <w:r w:rsidRPr="001F204B">
              <w:rPr>
                <w:rFonts w:ascii="Times New Roman" w:eastAsia="仿宋_GB2312" w:hAnsi="Times New Roman" w:cs="Times New Roman" w:hint="eastAsia"/>
                <w:color w:val="102401"/>
                <w:kern w:val="0"/>
                <w:sz w:val="32"/>
                <w:szCs w:val="32"/>
              </w:rPr>
              <w:t>13</w:t>
            </w:r>
            <w:r w:rsidRPr="001F204B">
              <w:rPr>
                <w:rFonts w:ascii="仿宋_GB2312" w:eastAsia="仿宋_GB2312" w:hAnsi="宋体" w:cs="宋体" w:hint="eastAsia"/>
                <w:color w:val="102401"/>
                <w:kern w:val="0"/>
                <w:sz w:val="32"/>
                <w:szCs w:val="32"/>
              </w:rPr>
              <w:t>日经我局穗环管影〔</w:t>
            </w:r>
            <w:r w:rsidRPr="001F204B">
              <w:rPr>
                <w:rFonts w:ascii="Times New Roman" w:eastAsia="仿宋_GB2312" w:hAnsi="Times New Roman" w:cs="Times New Roman" w:hint="eastAsia"/>
                <w:color w:val="102401"/>
                <w:kern w:val="0"/>
                <w:sz w:val="32"/>
                <w:szCs w:val="32"/>
              </w:rPr>
              <w:t>2007</w:t>
            </w:r>
            <w:r w:rsidRPr="001F204B">
              <w:rPr>
                <w:rFonts w:ascii="仿宋_GB2312" w:eastAsia="仿宋_GB2312" w:hAnsi="宋体" w:cs="宋体" w:hint="eastAsia"/>
                <w:color w:val="102401"/>
                <w:kern w:val="0"/>
                <w:sz w:val="32"/>
                <w:szCs w:val="32"/>
              </w:rPr>
              <w:t>〕</w:t>
            </w:r>
            <w:r w:rsidRPr="001F204B">
              <w:rPr>
                <w:rFonts w:ascii="Times New Roman" w:eastAsia="仿宋_GB2312" w:hAnsi="Times New Roman" w:cs="Times New Roman" w:hint="eastAsia"/>
                <w:color w:val="102401"/>
                <w:kern w:val="0"/>
                <w:sz w:val="32"/>
                <w:szCs w:val="32"/>
              </w:rPr>
              <w:t>305</w:t>
            </w:r>
            <w:r w:rsidRPr="001F204B">
              <w:rPr>
                <w:rFonts w:ascii="仿宋_GB2312" w:eastAsia="仿宋_GB2312" w:hAnsi="宋体" w:cs="宋体" w:hint="eastAsia"/>
                <w:color w:val="102401"/>
                <w:kern w:val="0"/>
                <w:sz w:val="32"/>
                <w:szCs w:val="32"/>
              </w:rPr>
              <w:t>号批复同意，于</w:t>
            </w:r>
            <w:r w:rsidRPr="001F204B">
              <w:rPr>
                <w:rFonts w:ascii="Times New Roman" w:eastAsia="仿宋_GB2312" w:hAnsi="Times New Roman" w:cs="Times New Roman" w:hint="eastAsia"/>
                <w:color w:val="102401"/>
                <w:kern w:val="0"/>
                <w:sz w:val="32"/>
                <w:szCs w:val="32"/>
              </w:rPr>
              <w:t>2011</w:t>
            </w:r>
            <w:r w:rsidRPr="001F204B">
              <w:rPr>
                <w:rFonts w:ascii="仿宋_GB2312" w:eastAsia="仿宋_GB2312" w:hAnsi="宋体" w:cs="宋体" w:hint="eastAsia"/>
                <w:color w:val="102401"/>
                <w:kern w:val="0"/>
                <w:sz w:val="32"/>
                <w:szCs w:val="32"/>
              </w:rPr>
              <w:t>年</w:t>
            </w:r>
            <w:r w:rsidRPr="001F204B">
              <w:rPr>
                <w:rFonts w:ascii="Times New Roman" w:eastAsia="仿宋_GB2312" w:hAnsi="Times New Roman" w:cs="Times New Roman" w:hint="eastAsia"/>
                <w:color w:val="102401"/>
                <w:kern w:val="0"/>
                <w:sz w:val="32"/>
                <w:szCs w:val="32"/>
              </w:rPr>
              <w:t>8</w:t>
            </w:r>
            <w:r w:rsidRPr="001F204B">
              <w:rPr>
                <w:rFonts w:ascii="仿宋_GB2312" w:eastAsia="仿宋_GB2312" w:hAnsi="宋体" w:cs="宋体" w:hint="eastAsia"/>
                <w:color w:val="102401"/>
                <w:kern w:val="0"/>
                <w:sz w:val="32"/>
                <w:szCs w:val="32"/>
              </w:rPr>
              <w:t>月建成投入使用至今；项目使用过程中产生的生活污水经处理后排入市政污水管网送前锋污水处理厂处理，中央空调、冷却塔、风机等设备已采取了隔音、减振、消声、吸音等降噪措施，但未完善项目需配套建设的环境保护设施竣工验收手续。</w:t>
            </w:r>
          </w:p>
          <w:p w:rsidR="001F204B" w:rsidRPr="001F204B" w:rsidRDefault="001F204B" w:rsidP="001F204B">
            <w:pPr>
              <w:widowControl/>
              <w:spacing w:line="620" w:lineRule="atLeast"/>
              <w:ind w:firstLine="640"/>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以上事实，有《现场检查笔录》、《询问笔录》等证据为证。</w:t>
            </w:r>
          </w:p>
          <w:p w:rsidR="001F204B" w:rsidRPr="001F204B" w:rsidRDefault="001F204B" w:rsidP="001F204B">
            <w:pPr>
              <w:widowControl/>
              <w:spacing w:line="620" w:lineRule="atLeast"/>
              <w:ind w:firstLine="640"/>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上述行为</w:t>
            </w:r>
            <w:r w:rsidRPr="001F204B">
              <w:rPr>
                <w:rFonts w:ascii="仿宋_GB2312" w:eastAsia="仿宋_GB2312" w:hAnsi="Times New Roman" w:cs="Times New Roman"/>
                <w:color w:val="102401"/>
                <w:kern w:val="0"/>
                <w:sz w:val="32"/>
                <w:szCs w:val="32"/>
              </w:rPr>
              <w:t>违反了</w:t>
            </w:r>
            <w:r w:rsidRPr="001F204B">
              <w:rPr>
                <w:rFonts w:ascii="仿宋_GB2312" w:eastAsia="仿宋_GB2312" w:hAnsi="宋体" w:cs="宋体" w:hint="eastAsia"/>
                <w:color w:val="102401"/>
                <w:kern w:val="0"/>
                <w:sz w:val="32"/>
                <w:szCs w:val="32"/>
              </w:rPr>
              <w:t>《建设项目环境保护管理条例》第二十三条</w:t>
            </w:r>
            <w:r w:rsidRPr="001F204B">
              <w:rPr>
                <w:rFonts w:ascii="仿宋_GB2312" w:eastAsia="仿宋_GB2312" w:hAnsi="Times New Roman" w:cs="Times New Roman"/>
                <w:color w:val="102401"/>
                <w:kern w:val="0"/>
                <w:sz w:val="32"/>
                <w:szCs w:val="32"/>
              </w:rPr>
              <w:t>的规定</w:t>
            </w:r>
            <w:r w:rsidRPr="001F204B">
              <w:rPr>
                <w:rFonts w:ascii="仿宋_GB2312" w:eastAsia="仿宋_GB2312" w:hAnsi="宋体" w:cs="宋体" w:hint="eastAsia"/>
                <w:color w:val="102401"/>
                <w:kern w:val="0"/>
                <w:sz w:val="32"/>
                <w:szCs w:val="32"/>
              </w:rPr>
              <w:t>。</w:t>
            </w:r>
          </w:p>
          <w:p w:rsidR="001F204B" w:rsidRPr="001F204B" w:rsidRDefault="001F204B" w:rsidP="001F204B">
            <w:pPr>
              <w:widowControl/>
              <w:spacing w:line="620" w:lineRule="atLeast"/>
              <w:ind w:firstLine="640"/>
              <w:jc w:val="left"/>
              <w:rPr>
                <w:rFonts w:ascii="宋体" w:eastAsia="宋体" w:hAnsi="宋体" w:cs="宋体"/>
                <w:color w:val="102401"/>
                <w:kern w:val="0"/>
                <w:sz w:val="30"/>
                <w:szCs w:val="30"/>
              </w:rPr>
            </w:pPr>
            <w:r w:rsidRPr="001F204B">
              <w:rPr>
                <w:rFonts w:ascii="Times New Roman" w:eastAsia="宋体" w:hAnsi="Times New Roman" w:cs="Times New Roman"/>
                <w:color w:val="102401"/>
                <w:kern w:val="0"/>
                <w:sz w:val="32"/>
                <w:szCs w:val="32"/>
              </w:rPr>
              <w:t>201</w:t>
            </w:r>
            <w:r w:rsidRPr="001F204B">
              <w:rPr>
                <w:rFonts w:ascii="仿宋_GB2312" w:eastAsia="仿宋_GB2312" w:hAnsi="宋体" w:cs="宋体" w:hint="eastAsia"/>
                <w:color w:val="102401"/>
                <w:kern w:val="0"/>
                <w:sz w:val="32"/>
                <w:szCs w:val="32"/>
              </w:rPr>
              <w:t>6年</w:t>
            </w:r>
            <w:r w:rsidRPr="001F204B">
              <w:rPr>
                <w:rFonts w:ascii="Times New Roman" w:eastAsia="仿宋_GB2312" w:hAnsi="Times New Roman" w:cs="Times New Roman" w:hint="eastAsia"/>
                <w:color w:val="102401"/>
                <w:kern w:val="0"/>
                <w:sz w:val="32"/>
                <w:szCs w:val="32"/>
              </w:rPr>
              <w:t>8</w:t>
            </w:r>
            <w:r w:rsidRPr="001F204B">
              <w:rPr>
                <w:rFonts w:ascii="仿宋_GB2312" w:eastAsia="仿宋_GB2312" w:hAnsi="宋体" w:cs="宋体" w:hint="eastAsia"/>
                <w:color w:val="102401"/>
                <w:kern w:val="0"/>
                <w:sz w:val="32"/>
                <w:szCs w:val="32"/>
              </w:rPr>
              <w:t>月</w:t>
            </w:r>
            <w:r w:rsidRPr="001F204B">
              <w:rPr>
                <w:rFonts w:ascii="Times New Roman" w:eastAsia="仿宋_GB2312" w:hAnsi="Times New Roman" w:cs="Times New Roman" w:hint="eastAsia"/>
                <w:color w:val="102401"/>
                <w:kern w:val="0"/>
                <w:sz w:val="32"/>
                <w:szCs w:val="32"/>
              </w:rPr>
              <w:t>30</w:t>
            </w:r>
            <w:r w:rsidRPr="001F204B">
              <w:rPr>
                <w:rFonts w:ascii="仿宋_GB2312" w:eastAsia="仿宋_GB2312" w:hAnsi="宋体" w:cs="宋体" w:hint="eastAsia"/>
                <w:color w:val="102401"/>
                <w:kern w:val="0"/>
                <w:sz w:val="32"/>
                <w:szCs w:val="32"/>
              </w:rPr>
              <w:t>日，我局作出《行政处罚告知书》</w:t>
            </w:r>
            <w:r w:rsidRPr="001F204B">
              <w:rPr>
                <w:rFonts w:ascii="仿宋_GB2312" w:eastAsia="仿宋_GB2312" w:hAnsi="宋体" w:cs="宋体" w:hint="eastAsia"/>
                <w:color w:val="102401"/>
                <w:kern w:val="0"/>
                <w:sz w:val="32"/>
                <w:szCs w:val="32"/>
              </w:rPr>
              <w:lastRenderedPageBreak/>
              <w:t>（穗环法告〔</w:t>
            </w:r>
            <w:r w:rsidRPr="001F204B">
              <w:rPr>
                <w:rFonts w:ascii="Times New Roman" w:eastAsia="宋体" w:hAnsi="Times New Roman" w:cs="Times New Roman"/>
                <w:color w:val="102401"/>
                <w:kern w:val="0"/>
                <w:sz w:val="32"/>
                <w:szCs w:val="32"/>
              </w:rPr>
              <w:t>201</w:t>
            </w:r>
            <w:r w:rsidRPr="001F204B">
              <w:rPr>
                <w:rFonts w:ascii="仿宋_GB2312" w:eastAsia="仿宋_GB2312" w:hAnsi="宋体" w:cs="宋体" w:hint="eastAsia"/>
                <w:color w:val="102401"/>
                <w:kern w:val="0"/>
                <w:sz w:val="32"/>
                <w:szCs w:val="32"/>
              </w:rPr>
              <w:t>6〕</w:t>
            </w:r>
            <w:r w:rsidRPr="001F204B">
              <w:rPr>
                <w:rFonts w:ascii="Times New Roman" w:eastAsia="仿宋_GB2312" w:hAnsi="Times New Roman" w:cs="Times New Roman" w:hint="eastAsia"/>
                <w:color w:val="102401"/>
                <w:kern w:val="0"/>
                <w:sz w:val="32"/>
                <w:szCs w:val="32"/>
              </w:rPr>
              <w:t>86</w:t>
            </w:r>
            <w:r w:rsidRPr="001F204B">
              <w:rPr>
                <w:rFonts w:ascii="仿宋_GB2312" w:eastAsia="仿宋_GB2312" w:hAnsi="宋体" w:cs="宋体" w:hint="eastAsia"/>
                <w:color w:val="102401"/>
                <w:kern w:val="0"/>
                <w:sz w:val="32"/>
                <w:szCs w:val="32"/>
              </w:rPr>
              <w:t>号），并于</w:t>
            </w:r>
            <w:r w:rsidRPr="001F204B">
              <w:rPr>
                <w:rFonts w:ascii="Times New Roman" w:eastAsia="仿宋_GB2312" w:hAnsi="Times New Roman" w:cs="Times New Roman" w:hint="eastAsia"/>
                <w:color w:val="102401"/>
                <w:kern w:val="0"/>
                <w:sz w:val="32"/>
                <w:szCs w:val="32"/>
              </w:rPr>
              <w:t>9</w:t>
            </w:r>
            <w:r w:rsidRPr="001F204B">
              <w:rPr>
                <w:rFonts w:ascii="仿宋_GB2312" w:eastAsia="仿宋_GB2312" w:hAnsi="宋体" w:cs="宋体" w:hint="eastAsia"/>
                <w:color w:val="102401"/>
                <w:kern w:val="0"/>
                <w:sz w:val="32"/>
                <w:szCs w:val="32"/>
              </w:rPr>
              <w:t>月</w:t>
            </w:r>
            <w:r w:rsidRPr="001F204B">
              <w:rPr>
                <w:rFonts w:ascii="Times New Roman" w:eastAsia="仿宋_GB2312" w:hAnsi="Times New Roman" w:cs="Times New Roman" w:hint="eastAsia"/>
                <w:color w:val="102401"/>
                <w:kern w:val="0"/>
                <w:sz w:val="32"/>
                <w:szCs w:val="32"/>
              </w:rPr>
              <w:t>6</w:t>
            </w:r>
            <w:r w:rsidRPr="001F204B">
              <w:rPr>
                <w:rFonts w:ascii="仿宋_GB2312" w:eastAsia="仿宋_GB2312" w:hAnsi="宋体" w:cs="宋体" w:hint="eastAsia"/>
                <w:color w:val="102401"/>
                <w:kern w:val="0"/>
                <w:sz w:val="32"/>
                <w:szCs w:val="32"/>
              </w:rPr>
              <w:t>日送达当事人。当事人未在法定期限内向我局提交书面陈述申辩材料。经审理，我局认为，当事人确实存在“未验先投”的违法行为，应依法处罚。现本案经我局审查结束。</w:t>
            </w:r>
          </w:p>
          <w:p w:rsidR="001F204B" w:rsidRPr="001F204B" w:rsidRDefault="001F204B" w:rsidP="001F204B">
            <w:pPr>
              <w:widowControl/>
              <w:spacing w:line="620" w:lineRule="atLeast"/>
              <w:ind w:firstLine="640"/>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我局</w:t>
            </w:r>
            <w:r w:rsidRPr="001F204B">
              <w:rPr>
                <w:rFonts w:ascii="仿宋_GB2312" w:eastAsia="仿宋_GB2312" w:hAnsi="Times New Roman" w:cs="Times New Roman"/>
                <w:color w:val="102401"/>
                <w:kern w:val="0"/>
                <w:sz w:val="32"/>
                <w:szCs w:val="32"/>
              </w:rPr>
              <w:t>依据</w:t>
            </w:r>
            <w:r w:rsidRPr="001F204B">
              <w:rPr>
                <w:rFonts w:ascii="仿宋_GB2312" w:eastAsia="仿宋_GB2312" w:hAnsi="宋体" w:cs="宋体" w:hint="eastAsia"/>
                <w:color w:val="102401"/>
                <w:kern w:val="0"/>
                <w:sz w:val="32"/>
                <w:szCs w:val="32"/>
              </w:rPr>
              <w:t>《中华人民共和国行政处罚法》第二十三条、《建设项目环境保护管理条例》第二十八条和《广州市环境保护局规范行政处罚自由裁量权规定》附件《环境违法行为行政处罚自由裁量适用标准》第8（</w:t>
            </w:r>
            <w:r w:rsidRPr="001F204B">
              <w:rPr>
                <w:rFonts w:ascii="Times New Roman" w:eastAsia="仿宋_GB2312" w:hAnsi="Times New Roman" w:cs="Times New Roman" w:hint="eastAsia"/>
                <w:color w:val="102401"/>
                <w:kern w:val="0"/>
                <w:sz w:val="32"/>
                <w:szCs w:val="32"/>
              </w:rPr>
              <w:t>2</w:t>
            </w:r>
            <w:r w:rsidRPr="001F204B">
              <w:rPr>
                <w:rFonts w:ascii="仿宋_GB2312" w:eastAsia="仿宋_GB2312" w:hAnsi="宋体" w:cs="宋体" w:hint="eastAsia"/>
                <w:color w:val="102401"/>
                <w:kern w:val="0"/>
                <w:sz w:val="32"/>
                <w:szCs w:val="32"/>
              </w:rPr>
              <w:t>）（</w:t>
            </w:r>
            <w:r w:rsidRPr="001F204B">
              <w:rPr>
                <w:rFonts w:ascii="Times New Roman" w:eastAsia="仿宋_GB2312" w:hAnsi="Times New Roman" w:cs="Times New Roman" w:hint="eastAsia"/>
                <w:color w:val="102401"/>
                <w:kern w:val="0"/>
                <w:sz w:val="32"/>
                <w:szCs w:val="32"/>
              </w:rPr>
              <w:t>A</w:t>
            </w:r>
            <w:r w:rsidRPr="001F204B">
              <w:rPr>
                <w:rFonts w:ascii="仿宋_GB2312" w:eastAsia="仿宋_GB2312" w:hAnsi="宋体" w:cs="宋体" w:hint="eastAsia"/>
                <w:color w:val="102401"/>
                <w:kern w:val="0"/>
                <w:sz w:val="32"/>
                <w:szCs w:val="32"/>
              </w:rPr>
              <w:t>）（</w:t>
            </w:r>
            <w:r w:rsidRPr="001F204B">
              <w:rPr>
                <w:rFonts w:ascii="Times New Roman" w:eastAsia="仿宋_GB2312" w:hAnsi="Times New Roman" w:cs="Times New Roman" w:hint="eastAsia"/>
                <w:color w:val="102401"/>
                <w:kern w:val="0"/>
                <w:sz w:val="32"/>
                <w:szCs w:val="32"/>
              </w:rPr>
              <w:t>b</w:t>
            </w:r>
            <w:r w:rsidRPr="001F204B">
              <w:rPr>
                <w:rFonts w:ascii="仿宋_GB2312" w:eastAsia="仿宋_GB2312" w:hAnsi="宋体" w:cs="宋体" w:hint="eastAsia"/>
                <w:color w:val="102401"/>
                <w:kern w:val="0"/>
                <w:sz w:val="32"/>
                <w:szCs w:val="32"/>
              </w:rPr>
              <w:t>）项的</w:t>
            </w:r>
            <w:r w:rsidRPr="001F204B">
              <w:rPr>
                <w:rFonts w:ascii="仿宋_GB2312" w:eastAsia="仿宋_GB2312" w:hAnsi="Times New Roman" w:cs="Times New Roman"/>
                <w:color w:val="102401"/>
                <w:kern w:val="0"/>
                <w:sz w:val="32"/>
                <w:szCs w:val="32"/>
              </w:rPr>
              <w:t>规定</w:t>
            </w:r>
            <w:r w:rsidRPr="001F204B">
              <w:rPr>
                <w:rFonts w:ascii="仿宋_GB2312" w:eastAsia="仿宋_GB2312" w:hAnsi="宋体" w:cs="宋体" w:hint="eastAsia"/>
                <w:color w:val="102401"/>
                <w:kern w:val="0"/>
                <w:sz w:val="32"/>
                <w:szCs w:val="32"/>
              </w:rPr>
              <w:t>，责令当事人</w:t>
            </w:r>
            <w:r w:rsidRPr="001F204B">
              <w:rPr>
                <w:rFonts w:ascii="仿宋_GB2312" w:eastAsia="仿宋_GB2312" w:hAnsi="Times New Roman" w:cs="Times New Roman"/>
                <w:color w:val="102401"/>
                <w:kern w:val="0"/>
                <w:sz w:val="32"/>
                <w:szCs w:val="32"/>
              </w:rPr>
              <w:t>立即</w:t>
            </w:r>
            <w:r w:rsidRPr="001F204B">
              <w:rPr>
                <w:rFonts w:ascii="仿宋_GB2312" w:eastAsia="仿宋_GB2312" w:hAnsi="宋体" w:cs="宋体" w:hint="eastAsia"/>
                <w:color w:val="102401"/>
                <w:kern w:val="0"/>
                <w:sz w:val="32"/>
                <w:szCs w:val="32"/>
              </w:rPr>
              <w:t>停止使用广东女子职业技术学院第四期工程建设项目</w:t>
            </w:r>
            <w:r w:rsidRPr="001F204B">
              <w:rPr>
                <w:rFonts w:ascii="仿宋_GB2312" w:eastAsia="仿宋_GB2312" w:hAnsi="Times New Roman" w:cs="Times New Roman"/>
                <w:color w:val="102401"/>
                <w:kern w:val="0"/>
                <w:sz w:val="32"/>
                <w:szCs w:val="32"/>
              </w:rPr>
              <w:t>，</w:t>
            </w:r>
            <w:r w:rsidRPr="001F204B">
              <w:rPr>
                <w:rFonts w:ascii="仿宋_GB2312" w:eastAsia="仿宋_GB2312" w:hAnsi="宋体" w:cs="宋体" w:hint="eastAsia"/>
                <w:color w:val="102401"/>
                <w:kern w:val="0"/>
                <w:sz w:val="32"/>
                <w:szCs w:val="32"/>
              </w:rPr>
              <w:t>完善项目需配套建设的环境保护设施竣工验收手续，并作出处罚决定如下：</w:t>
            </w:r>
          </w:p>
          <w:p w:rsidR="001F204B" w:rsidRPr="001F204B" w:rsidRDefault="001F204B" w:rsidP="001F204B">
            <w:pPr>
              <w:widowControl/>
              <w:spacing w:line="620" w:lineRule="atLeast"/>
              <w:ind w:firstLine="640"/>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罚款2万元。</w:t>
            </w:r>
          </w:p>
          <w:p w:rsidR="001F204B" w:rsidRPr="001F204B" w:rsidRDefault="001F204B" w:rsidP="001F204B">
            <w:pPr>
              <w:widowControl/>
              <w:spacing w:line="620" w:lineRule="atLeast"/>
              <w:ind w:firstLine="640"/>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限当事人在收到本处罚决定书之日起</w:t>
            </w:r>
            <w:r w:rsidRPr="001F204B">
              <w:rPr>
                <w:rFonts w:ascii="Times New Roman" w:eastAsia="宋体" w:hAnsi="Times New Roman" w:cs="Times New Roman"/>
                <w:color w:val="102401"/>
                <w:kern w:val="0"/>
                <w:sz w:val="32"/>
                <w:szCs w:val="32"/>
              </w:rPr>
              <w:t>15</w:t>
            </w:r>
            <w:r w:rsidRPr="001F204B">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1F204B">
              <w:rPr>
                <w:rFonts w:ascii="Times New Roman" w:eastAsia="宋体" w:hAnsi="Times New Roman" w:cs="Times New Roman"/>
                <w:color w:val="102401"/>
                <w:kern w:val="0"/>
                <w:sz w:val="32"/>
                <w:szCs w:val="32"/>
              </w:rPr>
              <w:t>3124</w:t>
            </w:r>
            <w:r w:rsidRPr="001F204B">
              <w:rPr>
                <w:rFonts w:ascii="仿宋_GB2312" w:eastAsia="仿宋_GB2312" w:hAnsi="宋体" w:cs="宋体" w:hint="eastAsia"/>
                <w:color w:val="102401"/>
                <w:kern w:val="0"/>
                <w:sz w:val="32"/>
                <w:szCs w:val="32"/>
              </w:rPr>
              <w:t>。</w:t>
            </w:r>
            <w:r w:rsidRPr="001F204B">
              <w:rPr>
                <w:rFonts w:ascii="Times New Roman" w:eastAsia="宋体" w:hAnsi="Times New Roman" w:cs="Times New Roman"/>
                <w:color w:val="102401"/>
                <w:kern w:val="0"/>
                <w:sz w:val="32"/>
                <w:szCs w:val="32"/>
              </w:rPr>
              <w:br/>
            </w:r>
            <w:r w:rsidRPr="001F204B">
              <w:rPr>
                <w:rFonts w:ascii="仿宋_GB2312" w:eastAsia="仿宋_GB2312" w:hAnsi="宋体" w:cs="宋体" w:hint="eastAsia"/>
                <w:color w:val="102401"/>
                <w:kern w:val="0"/>
                <w:sz w:val="32"/>
                <w:szCs w:val="32"/>
              </w:rPr>
              <w:t>  </w:t>
            </w:r>
            <w:r w:rsidRPr="001F204B">
              <w:rPr>
                <w:rFonts w:ascii="仿宋_GB2312" w:eastAsia="仿宋_GB2312" w:hAnsi="宋体" w:cs="宋体" w:hint="eastAsia"/>
                <w:color w:val="102401"/>
                <w:kern w:val="0"/>
                <w:sz w:val="32"/>
                <w:szCs w:val="32"/>
              </w:rPr>
              <w:t xml:space="preserve"> 如不服上述行政处罚决定，可在接到本处罚决</w:t>
            </w:r>
            <w:r w:rsidRPr="001F204B">
              <w:rPr>
                <w:rFonts w:ascii="仿宋_GB2312" w:eastAsia="仿宋_GB2312" w:hAnsi="宋体" w:cs="宋体" w:hint="eastAsia"/>
                <w:color w:val="102401"/>
                <w:kern w:val="0"/>
                <w:sz w:val="32"/>
                <w:szCs w:val="32"/>
              </w:rPr>
              <w:lastRenderedPageBreak/>
              <w:t>定书之日起</w:t>
            </w:r>
            <w:r w:rsidRPr="001F204B">
              <w:rPr>
                <w:rFonts w:ascii="Times New Roman" w:eastAsia="宋体" w:hAnsi="Times New Roman" w:cs="Times New Roman"/>
                <w:color w:val="102401"/>
                <w:kern w:val="0"/>
                <w:sz w:val="32"/>
                <w:szCs w:val="32"/>
              </w:rPr>
              <w:t>60</w:t>
            </w:r>
            <w:r w:rsidRPr="001F204B">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r w:rsidRPr="001F204B">
              <w:rPr>
                <w:rFonts w:ascii="Times New Roman" w:eastAsia="宋体" w:hAnsi="Times New Roman" w:cs="Times New Roman"/>
                <w:color w:val="102401"/>
                <w:kern w:val="0"/>
                <w:sz w:val="32"/>
                <w:szCs w:val="32"/>
              </w:rPr>
              <w:br/>
            </w:r>
            <w:r w:rsidRPr="001F204B">
              <w:rPr>
                <w:rFonts w:ascii="仿宋_GB2312" w:eastAsia="仿宋_GB2312" w:hAnsi="宋体" w:cs="宋体" w:hint="eastAsia"/>
                <w:color w:val="102401"/>
                <w:kern w:val="0"/>
                <w:sz w:val="32"/>
                <w:szCs w:val="32"/>
              </w:rPr>
              <w:t>  </w:t>
            </w:r>
            <w:r w:rsidRPr="001F204B">
              <w:rPr>
                <w:rFonts w:ascii="仿宋_GB2312" w:eastAsia="仿宋_GB2312" w:hAnsi="宋体" w:cs="宋体" w:hint="eastAsia"/>
                <w:color w:val="102401"/>
                <w:kern w:val="0"/>
                <w:sz w:val="32"/>
                <w:szCs w:val="32"/>
              </w:rPr>
              <w:t xml:space="preserve"> 逾期不履行本处罚决定，我局将申请人民法院强制执行，并每日按罚款额的百分之三加处罚款。</w:t>
            </w:r>
          </w:p>
          <w:p w:rsidR="001F204B" w:rsidRPr="001F204B" w:rsidRDefault="001F204B" w:rsidP="001F204B">
            <w:pPr>
              <w:widowControl/>
              <w:spacing w:line="560" w:lineRule="atLeast"/>
              <w:ind w:firstLine="640"/>
              <w:jc w:val="left"/>
              <w:rPr>
                <w:rFonts w:ascii="宋体" w:eastAsia="宋体" w:hAnsi="宋体" w:cs="宋体"/>
                <w:color w:val="102401"/>
                <w:kern w:val="0"/>
                <w:sz w:val="30"/>
                <w:szCs w:val="30"/>
              </w:rPr>
            </w:pPr>
            <w:r w:rsidRPr="001F204B">
              <w:rPr>
                <w:rFonts w:ascii="宋体" w:eastAsia="宋体" w:hAnsi="宋体" w:cs="宋体" w:hint="eastAsia"/>
                <w:color w:val="102401"/>
                <w:kern w:val="0"/>
                <w:sz w:val="30"/>
                <w:szCs w:val="30"/>
              </w:rPr>
              <w:t> </w:t>
            </w:r>
          </w:p>
          <w:p w:rsidR="001F204B" w:rsidRPr="001F204B" w:rsidRDefault="001F204B" w:rsidP="001F204B">
            <w:pPr>
              <w:widowControl/>
              <w:spacing w:line="560" w:lineRule="atLeast"/>
              <w:ind w:right="1170"/>
              <w:jc w:val="right"/>
              <w:rPr>
                <w:rFonts w:ascii="宋体" w:eastAsia="宋体" w:hAnsi="宋体" w:cs="宋体"/>
                <w:color w:val="102401"/>
                <w:kern w:val="0"/>
                <w:sz w:val="30"/>
                <w:szCs w:val="30"/>
              </w:rPr>
            </w:pPr>
            <w:r w:rsidRPr="001F204B">
              <w:rPr>
                <w:rFonts w:ascii="宋体" w:eastAsia="宋体" w:hAnsi="宋体" w:cs="宋体" w:hint="eastAsia"/>
                <w:color w:val="102401"/>
                <w:kern w:val="0"/>
                <w:sz w:val="30"/>
                <w:szCs w:val="30"/>
              </w:rPr>
              <w:t> </w:t>
            </w:r>
          </w:p>
          <w:p w:rsidR="001F204B" w:rsidRPr="001F204B" w:rsidRDefault="001F204B" w:rsidP="001F204B">
            <w:pPr>
              <w:widowControl/>
              <w:spacing w:line="560" w:lineRule="atLeast"/>
              <w:ind w:right="1330"/>
              <w:jc w:val="righ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广州市环境保护局</w:t>
            </w:r>
          </w:p>
          <w:p w:rsidR="001F204B" w:rsidRPr="001F204B" w:rsidRDefault="001F204B" w:rsidP="001F204B">
            <w:pPr>
              <w:widowControl/>
              <w:spacing w:line="560" w:lineRule="atLeast"/>
              <w:ind w:right="1330"/>
              <w:jc w:val="right"/>
              <w:rPr>
                <w:rFonts w:ascii="宋体" w:eastAsia="宋体" w:hAnsi="宋体" w:cs="宋体"/>
                <w:color w:val="102401"/>
                <w:kern w:val="0"/>
                <w:sz w:val="30"/>
                <w:szCs w:val="30"/>
              </w:rPr>
            </w:pPr>
            <w:r w:rsidRPr="001F204B">
              <w:rPr>
                <w:rFonts w:ascii="Times New Roman" w:eastAsia="宋体" w:hAnsi="Times New Roman" w:cs="Times New Roman"/>
                <w:color w:val="102401"/>
                <w:kern w:val="0"/>
                <w:sz w:val="32"/>
                <w:szCs w:val="32"/>
              </w:rPr>
              <w:t>201</w:t>
            </w:r>
            <w:r w:rsidRPr="001F204B">
              <w:rPr>
                <w:rFonts w:ascii="仿宋_GB2312" w:eastAsia="仿宋_GB2312" w:hAnsi="宋体" w:cs="宋体" w:hint="eastAsia"/>
                <w:color w:val="102401"/>
                <w:kern w:val="0"/>
                <w:sz w:val="32"/>
                <w:szCs w:val="32"/>
              </w:rPr>
              <w:t>6年</w:t>
            </w:r>
            <w:r w:rsidRPr="001F204B">
              <w:rPr>
                <w:rFonts w:ascii="Times New Roman" w:eastAsia="仿宋_GB2312" w:hAnsi="Times New Roman" w:cs="Times New Roman" w:hint="eastAsia"/>
                <w:color w:val="102401"/>
                <w:kern w:val="0"/>
                <w:sz w:val="32"/>
                <w:szCs w:val="32"/>
              </w:rPr>
              <w:t>11</w:t>
            </w:r>
            <w:r w:rsidRPr="001F204B">
              <w:rPr>
                <w:rFonts w:ascii="仿宋_GB2312" w:eastAsia="仿宋_GB2312" w:hAnsi="宋体" w:cs="宋体" w:hint="eastAsia"/>
                <w:color w:val="102401"/>
                <w:kern w:val="0"/>
                <w:sz w:val="32"/>
                <w:szCs w:val="32"/>
              </w:rPr>
              <w:t>月</w:t>
            </w:r>
            <w:r w:rsidRPr="001F204B">
              <w:rPr>
                <w:rFonts w:ascii="Times New Roman" w:eastAsia="仿宋_GB2312" w:hAnsi="Times New Roman" w:cs="Times New Roman" w:hint="eastAsia"/>
                <w:color w:val="102401"/>
                <w:kern w:val="0"/>
                <w:sz w:val="32"/>
                <w:szCs w:val="32"/>
              </w:rPr>
              <w:t>15</w:t>
            </w:r>
            <w:r w:rsidRPr="001F204B">
              <w:rPr>
                <w:rFonts w:ascii="仿宋_GB2312" w:eastAsia="仿宋_GB2312" w:hAnsi="宋体" w:cs="宋体" w:hint="eastAsia"/>
                <w:color w:val="102401"/>
                <w:kern w:val="0"/>
                <w:sz w:val="32"/>
                <w:szCs w:val="32"/>
              </w:rPr>
              <w:t>日</w:t>
            </w:r>
          </w:p>
          <w:p w:rsidR="001F204B" w:rsidRPr="001F204B" w:rsidRDefault="001F204B" w:rsidP="001F204B">
            <w:pPr>
              <w:widowControl/>
              <w:spacing w:line="560" w:lineRule="atLeast"/>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   </w:t>
            </w:r>
            <w:r w:rsidRPr="001F204B">
              <w:rPr>
                <w:rFonts w:ascii="仿宋_GB2312" w:eastAsia="仿宋_GB2312" w:hAnsi="宋体" w:cs="宋体" w:hint="eastAsia"/>
                <w:color w:val="102401"/>
                <w:kern w:val="0"/>
                <w:sz w:val="32"/>
                <w:szCs w:val="32"/>
              </w:rPr>
              <w:t xml:space="preserve"> </w:t>
            </w:r>
          </w:p>
          <w:p w:rsidR="001F204B" w:rsidRPr="001F204B" w:rsidRDefault="001F204B" w:rsidP="001F204B">
            <w:pPr>
              <w:widowControl/>
              <w:spacing w:line="560" w:lineRule="atLeast"/>
              <w:jc w:val="left"/>
              <w:rPr>
                <w:rFonts w:ascii="宋体" w:eastAsia="宋体" w:hAnsi="宋体" w:cs="宋体"/>
                <w:color w:val="102401"/>
                <w:kern w:val="0"/>
                <w:sz w:val="30"/>
                <w:szCs w:val="30"/>
              </w:rPr>
            </w:pPr>
            <w:r w:rsidRPr="001F204B">
              <w:rPr>
                <w:rFonts w:ascii="仿宋_GB2312" w:eastAsia="仿宋_GB2312" w:hAnsi="宋体" w:cs="宋体" w:hint="eastAsia"/>
                <w:color w:val="102401"/>
                <w:kern w:val="0"/>
                <w:sz w:val="32"/>
                <w:szCs w:val="32"/>
              </w:rPr>
              <w:t> </w:t>
            </w:r>
            <w:r w:rsidRPr="001F204B">
              <w:rPr>
                <w:rFonts w:ascii="仿宋_GB2312" w:eastAsia="仿宋_GB2312" w:hAnsi="宋体" w:cs="宋体" w:hint="eastAsia"/>
                <w:color w:val="102401"/>
                <w:kern w:val="0"/>
                <w:sz w:val="32"/>
                <w:szCs w:val="32"/>
              </w:rPr>
              <w:t xml:space="preserve"> 抄送：局环评处、执法监察支队，番禺区环保局。</w:t>
            </w:r>
          </w:p>
        </w:tc>
      </w:tr>
    </w:tbl>
    <w:p w:rsidR="00757958" w:rsidRPr="001F204B" w:rsidRDefault="00757958" w:rsidP="001F204B"/>
    <w:sectPr w:rsidR="00757958" w:rsidRPr="001F204B"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58E" w:rsidRDefault="00BF158E" w:rsidP="009E5300">
      <w:r>
        <w:separator/>
      </w:r>
    </w:p>
  </w:endnote>
  <w:endnote w:type="continuationSeparator" w:id="1">
    <w:p w:rsidR="00BF158E" w:rsidRDefault="00BF158E"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58E" w:rsidRDefault="00BF158E" w:rsidP="009E5300">
      <w:r>
        <w:separator/>
      </w:r>
    </w:p>
  </w:footnote>
  <w:footnote w:type="continuationSeparator" w:id="1">
    <w:p w:rsidR="00BF158E" w:rsidRDefault="00BF158E"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01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D2B13"/>
    <w:rsid w:val="000D32F1"/>
    <w:rsid w:val="000D6E52"/>
    <w:rsid w:val="000E6D94"/>
    <w:rsid w:val="000F75FA"/>
    <w:rsid w:val="00121B10"/>
    <w:rsid w:val="00151CB1"/>
    <w:rsid w:val="0017377D"/>
    <w:rsid w:val="001A51F5"/>
    <w:rsid w:val="001B048E"/>
    <w:rsid w:val="001F204B"/>
    <w:rsid w:val="00293BA7"/>
    <w:rsid w:val="002B0553"/>
    <w:rsid w:val="002D008A"/>
    <w:rsid w:val="003232A2"/>
    <w:rsid w:val="0033519A"/>
    <w:rsid w:val="00395805"/>
    <w:rsid w:val="003E2943"/>
    <w:rsid w:val="00414703"/>
    <w:rsid w:val="004210A3"/>
    <w:rsid w:val="004423B5"/>
    <w:rsid w:val="004C1EA8"/>
    <w:rsid w:val="00635664"/>
    <w:rsid w:val="006A4228"/>
    <w:rsid w:val="006B176F"/>
    <w:rsid w:val="006C6DA5"/>
    <w:rsid w:val="006D0226"/>
    <w:rsid w:val="00757958"/>
    <w:rsid w:val="00833BB5"/>
    <w:rsid w:val="008E18E6"/>
    <w:rsid w:val="008E3ACA"/>
    <w:rsid w:val="009155B9"/>
    <w:rsid w:val="0092709F"/>
    <w:rsid w:val="009624D5"/>
    <w:rsid w:val="009922F3"/>
    <w:rsid w:val="0099527E"/>
    <w:rsid w:val="009953F2"/>
    <w:rsid w:val="009E5300"/>
    <w:rsid w:val="00A23EBD"/>
    <w:rsid w:val="00A40D30"/>
    <w:rsid w:val="00B5699F"/>
    <w:rsid w:val="00B925B7"/>
    <w:rsid w:val="00BF158E"/>
    <w:rsid w:val="00C41F20"/>
    <w:rsid w:val="00CD5DFD"/>
    <w:rsid w:val="00CD713A"/>
    <w:rsid w:val="00D60B29"/>
    <w:rsid w:val="00D70812"/>
    <w:rsid w:val="00E772E7"/>
    <w:rsid w:val="00EF36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271</Words>
  <Characters>1548</Characters>
  <Application>Microsoft Office Word</Application>
  <DocSecurity>0</DocSecurity>
  <Lines>12</Lines>
  <Paragraphs>3</Paragraphs>
  <ScaleCrop>false</ScaleCrop>
  <Company>Sky123.Org</Company>
  <LinksUpToDate>false</LinksUpToDate>
  <CharactersWithSpaces>1816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玈ޚ</cp:lastModifiedBy>
  <cp:revision>5</cp:revision>
  <dcterms:created xsi:type="dcterms:W3CDTF">2019-02-01T06:15:00Z</dcterms:created>
  <dcterms:modified xsi:type="dcterms:W3CDTF">2019-02-01T06:21:00Z</dcterms:modified>
</cp:coreProperties>
</file>