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3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7143"/>
      </w:tblGrid>
      <w:tr w:rsidR="0092709F" w:rsidRPr="0092709F">
        <w:trPr>
          <w:trHeight w:val="750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92709F" w:rsidRPr="0092709F" w:rsidRDefault="0092709F" w:rsidP="0092709F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92709F">
              <w:rPr>
                <w:rFonts w:ascii="宋体" w:eastAsia="宋体" w:hAnsi="宋体" w:cs="宋体"/>
                <w:b/>
                <w:bCs/>
                <w:color w:val="102401"/>
                <w:kern w:val="0"/>
                <w:sz w:val="32"/>
                <w:szCs w:val="32"/>
              </w:rPr>
              <w:t xml:space="preserve">穗环法罚〔2016〕49号 </w:t>
            </w:r>
          </w:p>
        </w:tc>
      </w:tr>
      <w:tr w:rsidR="0092709F" w:rsidRPr="0092709F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92709F" w:rsidRPr="0092709F" w:rsidRDefault="0092709F" w:rsidP="0092709F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2709F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 xml:space="preserve">   </w:t>
            </w:r>
          </w:p>
          <w:tbl>
            <w:tblPr>
              <w:tblW w:w="0" w:type="auto"/>
              <w:jc w:val="center"/>
              <w:tblLook w:val="04A0"/>
            </w:tblPr>
            <w:tblGrid>
              <w:gridCol w:w="1469"/>
              <w:gridCol w:w="1242"/>
              <w:gridCol w:w="1566"/>
              <w:gridCol w:w="869"/>
              <w:gridCol w:w="869"/>
              <w:gridCol w:w="1118"/>
            </w:tblGrid>
            <w:tr w:rsidR="0092709F" w:rsidRPr="0092709F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2709F" w:rsidRPr="0092709F" w:rsidRDefault="0092709F" w:rsidP="0092709F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2709F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行政处罚决定文书号: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2709F" w:rsidRPr="0092709F" w:rsidRDefault="0092709F" w:rsidP="0092709F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2709F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穗环法罚〔2016〕49号</w:t>
                  </w:r>
                </w:p>
              </w:tc>
            </w:tr>
            <w:tr w:rsidR="0092709F" w:rsidRPr="0092709F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2709F" w:rsidRPr="0092709F" w:rsidRDefault="0092709F" w:rsidP="0092709F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2709F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处罚名称: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2709F" w:rsidRPr="0092709F" w:rsidRDefault="0092709F" w:rsidP="0092709F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2709F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广州市白云区新达木业制品厂行政处罚案</w:t>
                  </w:r>
                </w:p>
              </w:tc>
            </w:tr>
            <w:tr w:rsidR="0092709F" w:rsidRPr="0092709F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2709F" w:rsidRPr="0092709F" w:rsidRDefault="0092709F" w:rsidP="0092709F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2709F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处罚类别: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2709F" w:rsidRPr="0092709F" w:rsidRDefault="0092709F" w:rsidP="0092709F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2709F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罚款</w:t>
                  </w:r>
                </w:p>
              </w:tc>
            </w:tr>
            <w:tr w:rsidR="0092709F" w:rsidRPr="0092709F">
              <w:trPr>
                <w:trHeight w:val="276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2709F" w:rsidRPr="0092709F" w:rsidRDefault="0092709F" w:rsidP="0092709F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2709F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处罚事由: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92709F" w:rsidRPr="0092709F" w:rsidRDefault="0092709F" w:rsidP="0092709F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2709F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经我局执法监察支队2016年1月22日、3月15日、6月13日现场调查显示，当事人在正常生产情况下，12吨/时燃生物质锅炉（锅粤AWB600）以煤炭为燃料使用，12吨/时燃生物质锅炉（锅粤AWB618）1月22日以煤炭与木炭混合为燃料使用。</w:t>
                  </w:r>
                </w:p>
              </w:tc>
            </w:tr>
            <w:tr w:rsidR="0092709F" w:rsidRPr="0092709F">
              <w:trPr>
                <w:trHeight w:val="347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2709F" w:rsidRPr="0092709F" w:rsidRDefault="0092709F" w:rsidP="0092709F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2709F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处罚依据: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2709F" w:rsidRPr="0092709F" w:rsidRDefault="0092709F" w:rsidP="0092709F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2709F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依据《中华人民共和国行政处罚法》第二十三条、《中华人民共和国大气污染防治法》第一百零七条第二款规定</w:t>
                  </w:r>
                </w:p>
              </w:tc>
            </w:tr>
            <w:tr w:rsidR="0092709F" w:rsidRPr="0092709F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2709F" w:rsidRPr="0092709F" w:rsidRDefault="0092709F" w:rsidP="0092709F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2709F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处罚结果: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2709F" w:rsidRPr="0092709F" w:rsidRDefault="0092709F" w:rsidP="0092709F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2709F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责令立即改正违法行为，罚款4.5万元。</w:t>
                  </w:r>
                </w:p>
              </w:tc>
            </w:tr>
            <w:tr w:rsidR="0092709F" w:rsidRPr="0092709F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2709F" w:rsidRPr="0092709F" w:rsidRDefault="0092709F" w:rsidP="0092709F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2709F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行政相对人名称: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2709F" w:rsidRPr="0092709F" w:rsidRDefault="0092709F" w:rsidP="0092709F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2709F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广州市白云区新达木业制品厂</w:t>
                  </w:r>
                </w:p>
              </w:tc>
            </w:tr>
            <w:tr w:rsidR="0092709F" w:rsidRPr="0092709F">
              <w:trPr>
                <w:trHeight w:val="547"/>
                <w:jc w:val="center"/>
              </w:trPr>
              <w:tc>
                <w:tcPr>
                  <w:tcW w:w="190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92709F" w:rsidRPr="0092709F" w:rsidRDefault="0092709F" w:rsidP="0092709F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2709F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行政相对人代码:</w:t>
                  </w: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2709F" w:rsidRPr="0092709F" w:rsidRDefault="0092709F" w:rsidP="0092709F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2709F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统一社会信用代码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2709F" w:rsidRPr="0092709F" w:rsidRDefault="0092709F" w:rsidP="0092709F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2709F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组织机构代码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2709F" w:rsidRPr="0092709F" w:rsidRDefault="0092709F" w:rsidP="0092709F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2709F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工商登记码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2709F" w:rsidRPr="0092709F" w:rsidRDefault="0092709F" w:rsidP="0092709F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2709F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税务登记号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2709F" w:rsidRPr="0092709F" w:rsidRDefault="0092709F" w:rsidP="0092709F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2709F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居民身份证号码</w:t>
                  </w:r>
                </w:p>
              </w:tc>
            </w:tr>
            <w:tr w:rsidR="0092709F" w:rsidRPr="0092709F">
              <w:trPr>
                <w:trHeight w:val="371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92709F" w:rsidRPr="0092709F" w:rsidRDefault="0092709F" w:rsidP="0092709F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2709F" w:rsidRPr="0092709F" w:rsidRDefault="0092709F" w:rsidP="0092709F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2709F" w:rsidRPr="0092709F" w:rsidRDefault="0092709F" w:rsidP="0092709F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2709F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   77567111-7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2709F" w:rsidRPr="0092709F" w:rsidRDefault="0092709F" w:rsidP="0092709F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2709F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2709F" w:rsidRPr="0092709F" w:rsidRDefault="0092709F" w:rsidP="0092709F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2709F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2709F" w:rsidRPr="0092709F" w:rsidRDefault="0092709F" w:rsidP="0092709F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2709F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</w:tr>
            <w:tr w:rsidR="0092709F" w:rsidRPr="0092709F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2709F" w:rsidRPr="0092709F" w:rsidRDefault="0092709F" w:rsidP="0092709F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2709F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法人代表姓名: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2709F" w:rsidRPr="0092709F" w:rsidRDefault="0092709F" w:rsidP="0092709F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2709F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刘新平</w:t>
                  </w:r>
                </w:p>
              </w:tc>
            </w:tr>
            <w:tr w:rsidR="0092709F" w:rsidRPr="0092709F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2709F" w:rsidRPr="0092709F" w:rsidRDefault="0092709F" w:rsidP="0092709F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2709F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处罚决定日期: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92709F" w:rsidRPr="0092709F" w:rsidRDefault="0092709F" w:rsidP="0092709F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2709F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2016/11/18</w:t>
                  </w:r>
                </w:p>
              </w:tc>
            </w:tr>
            <w:tr w:rsidR="0092709F" w:rsidRPr="0092709F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2709F" w:rsidRPr="0092709F" w:rsidRDefault="0092709F" w:rsidP="0092709F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2709F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处罚机关: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2709F" w:rsidRPr="0092709F" w:rsidRDefault="0092709F" w:rsidP="0092709F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2709F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广州市环境保护局</w:t>
                  </w:r>
                </w:p>
              </w:tc>
            </w:tr>
            <w:tr w:rsidR="0092709F" w:rsidRPr="0092709F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2709F" w:rsidRPr="0092709F" w:rsidRDefault="0092709F" w:rsidP="0092709F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2709F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地方编码: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92709F" w:rsidRPr="0092709F" w:rsidRDefault="0092709F" w:rsidP="0092709F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2709F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400100</w:t>
                  </w:r>
                </w:p>
              </w:tc>
            </w:tr>
            <w:tr w:rsidR="0092709F" w:rsidRPr="0092709F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2709F" w:rsidRPr="0092709F" w:rsidRDefault="0092709F" w:rsidP="0092709F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2709F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当前状态: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2709F" w:rsidRPr="0092709F" w:rsidRDefault="0092709F" w:rsidP="0092709F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2709F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正常</w:t>
                  </w:r>
                </w:p>
              </w:tc>
            </w:tr>
            <w:tr w:rsidR="0092709F" w:rsidRPr="0092709F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2709F" w:rsidRPr="0092709F" w:rsidRDefault="0092709F" w:rsidP="0092709F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2709F">
                    <w:rPr>
                      <w:rFonts w:ascii="宋体" w:eastAsia="宋体" w:hAnsi="宋体" w:cs="宋体" w:hint="eastAsia"/>
                      <w:b/>
                      <w:bCs/>
                      <w:color w:val="102401"/>
                      <w:kern w:val="0"/>
                      <w:sz w:val="18"/>
                      <w:szCs w:val="18"/>
                    </w:rPr>
                    <w:t>数据更新时间戳</w:t>
                  </w:r>
                  <w:r w:rsidRPr="0092709F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2709F" w:rsidRPr="0092709F" w:rsidRDefault="0092709F" w:rsidP="0092709F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2709F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2016/11/18</w:t>
                  </w:r>
                </w:p>
              </w:tc>
            </w:tr>
            <w:tr w:rsidR="0092709F" w:rsidRPr="0092709F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2709F" w:rsidRPr="0092709F" w:rsidRDefault="0092709F" w:rsidP="0092709F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2709F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备注: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2709F" w:rsidRPr="0092709F" w:rsidRDefault="0092709F" w:rsidP="0092709F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2709F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</w:tbl>
          <w:p w:rsidR="0092709F" w:rsidRPr="0092709F" w:rsidRDefault="0092709F" w:rsidP="0092709F">
            <w:pPr>
              <w:widowControl/>
              <w:snapToGrid w:val="0"/>
              <w:spacing w:line="56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</w:pPr>
            <w:r w:rsidRPr="0092709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 </w:t>
            </w:r>
          </w:p>
          <w:p w:rsidR="0092709F" w:rsidRPr="0092709F" w:rsidRDefault="0092709F" w:rsidP="0092709F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</w:pPr>
            <w:r w:rsidRPr="0092709F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 </w:t>
            </w:r>
          </w:p>
          <w:p w:rsidR="0092709F" w:rsidRPr="0092709F" w:rsidRDefault="0092709F" w:rsidP="0092709F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</w:pPr>
            <w:r w:rsidRPr="0092709F">
              <w:rPr>
                <w:rFonts w:ascii="宋体" w:eastAsia="宋体" w:hAnsi="宋体" w:cs="宋体"/>
                <w:b/>
                <w:bCs/>
                <w:color w:val="102401"/>
                <w:kern w:val="0"/>
                <w:sz w:val="32"/>
              </w:rPr>
              <w:t>全文信息</w:t>
            </w:r>
          </w:p>
          <w:p w:rsidR="0092709F" w:rsidRPr="0092709F" w:rsidRDefault="0092709F" w:rsidP="0092709F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2709F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92709F" w:rsidRPr="0092709F" w:rsidRDefault="0092709F" w:rsidP="0092709F">
            <w:pPr>
              <w:widowControl/>
              <w:snapToGrid w:val="0"/>
              <w:spacing w:line="56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2709F">
              <w:rPr>
                <w:rFonts w:ascii="方正小标宋简体" w:eastAsia="方正小标宋简体" w:hAnsi="宋体" w:cs="宋体" w:hint="eastAsia"/>
                <w:b/>
                <w:color w:val="102401"/>
                <w:kern w:val="0"/>
                <w:sz w:val="44"/>
                <w:szCs w:val="44"/>
              </w:rPr>
              <w:t>行政处罚决定书</w:t>
            </w:r>
          </w:p>
          <w:p w:rsidR="0092709F" w:rsidRPr="0092709F" w:rsidRDefault="0092709F" w:rsidP="0092709F">
            <w:pPr>
              <w:widowControl/>
              <w:snapToGrid w:val="0"/>
              <w:spacing w:line="56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2709F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  <w:r w:rsidRPr="0092709F"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  <w:t>穗环法罚〔2016〕49号</w:t>
            </w:r>
          </w:p>
          <w:p w:rsidR="0092709F" w:rsidRPr="0092709F" w:rsidRDefault="0092709F" w:rsidP="0092709F">
            <w:pPr>
              <w:widowControl/>
              <w:snapToGrid w:val="0"/>
              <w:spacing w:line="560" w:lineRule="atLeast"/>
              <w:jc w:val="center"/>
              <w:rPr>
                <w:rFonts w:ascii="方正小标宋简体" w:eastAsia="方正小标宋简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92709F">
              <w:rPr>
                <w:rFonts w:ascii="方正小标宋简体" w:eastAsia="方正小标宋简体" w:hAnsi="宋体" w:cs="宋体" w:hint="eastAsia"/>
                <w:color w:val="102401"/>
                <w:kern w:val="0"/>
                <w:sz w:val="30"/>
                <w:szCs w:val="30"/>
              </w:rPr>
              <w:t> </w:t>
            </w:r>
          </w:p>
          <w:p w:rsidR="0092709F" w:rsidRPr="0092709F" w:rsidRDefault="0092709F" w:rsidP="0092709F">
            <w:pPr>
              <w:widowControl/>
              <w:snapToGrid w:val="0"/>
              <w:spacing w:line="560" w:lineRule="atLeast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92709F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当事人：</w:t>
            </w:r>
            <w:r w:rsidRPr="0092709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广州市白云区新达木业制品厂</w:t>
            </w:r>
          </w:p>
          <w:p w:rsidR="0092709F" w:rsidRPr="0092709F" w:rsidRDefault="0092709F" w:rsidP="0092709F">
            <w:pPr>
              <w:widowControl/>
              <w:snapToGrid w:val="0"/>
              <w:spacing w:line="560" w:lineRule="atLeast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92709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lastRenderedPageBreak/>
              <w:t>组织机构代码：77567111-7</w:t>
            </w:r>
          </w:p>
          <w:p w:rsidR="0092709F" w:rsidRPr="0092709F" w:rsidRDefault="0092709F" w:rsidP="0092709F">
            <w:pPr>
              <w:widowControl/>
              <w:snapToGrid w:val="0"/>
              <w:spacing w:line="560" w:lineRule="atLeast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92709F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地</w:t>
            </w:r>
            <w:r w:rsidRPr="0092709F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 xml:space="preserve">  </w:t>
            </w:r>
            <w:r w:rsidRPr="0092709F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址：</w:t>
            </w:r>
            <w:r w:rsidRPr="0092709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广州市白云区龙归镇柏塘第七经济社</w:t>
            </w:r>
          </w:p>
          <w:p w:rsidR="0092709F" w:rsidRPr="0092709F" w:rsidRDefault="0092709F" w:rsidP="0092709F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92709F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经我局执法监察支队</w:t>
            </w:r>
            <w:r w:rsidRPr="0092709F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>2016</w:t>
            </w:r>
            <w:r w:rsidRPr="0092709F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年</w:t>
            </w:r>
            <w:r w:rsidRPr="0092709F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>7</w:t>
            </w:r>
            <w:r w:rsidRPr="0092709F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月</w:t>
            </w:r>
            <w:r w:rsidRPr="0092709F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>6</w:t>
            </w:r>
            <w:r w:rsidRPr="0092709F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日调查显示，</w:t>
            </w:r>
            <w:r w:rsidRPr="0092709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当事人</w:t>
            </w:r>
            <w:r w:rsidRPr="0092709F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在正常生产情况下，</w:t>
            </w:r>
            <w:r w:rsidRPr="0092709F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>3</w:t>
            </w:r>
            <w:r w:rsidRPr="0092709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t/h</w:t>
            </w:r>
            <w:r w:rsidRPr="0092709F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导热油炉（</w:t>
            </w:r>
            <w:r w:rsidRPr="0092709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使用证编号：</w:t>
            </w:r>
            <w:r w:rsidRPr="0092709F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锅粤</w:t>
            </w:r>
            <w:r w:rsidRPr="0092709F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>A1B647</w:t>
            </w:r>
            <w:r w:rsidRPr="0092709F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）以</w:t>
            </w:r>
            <w:r w:rsidRPr="0092709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木材</w:t>
            </w:r>
            <w:r w:rsidRPr="0092709F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为燃料正在使用。</w:t>
            </w:r>
          </w:p>
          <w:p w:rsidR="0092709F" w:rsidRPr="0092709F" w:rsidRDefault="0092709F" w:rsidP="0092709F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92709F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以上事实，有《询问笔录》、《</w:t>
            </w:r>
            <w:r w:rsidRPr="0092709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现场检查记录</w:t>
            </w:r>
            <w:r w:rsidRPr="0092709F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》等证据为证。</w:t>
            </w:r>
          </w:p>
          <w:p w:rsidR="0092709F" w:rsidRPr="0092709F" w:rsidRDefault="0092709F" w:rsidP="0092709F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92709F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当事人上述行为违反了《中华人民共和国大气污染防治法》第</w:t>
            </w:r>
            <w:r w:rsidRPr="0092709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四十</w:t>
            </w:r>
            <w:r w:rsidRPr="0092709F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条的规定。</w:t>
            </w:r>
          </w:p>
          <w:p w:rsidR="0092709F" w:rsidRPr="0092709F" w:rsidRDefault="0092709F" w:rsidP="0092709F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92709F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>201</w:t>
            </w:r>
            <w:r w:rsidRPr="0092709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6</w:t>
            </w:r>
            <w:r w:rsidRPr="0092709F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年</w:t>
            </w:r>
            <w:r w:rsidRPr="0092709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8</w:t>
            </w:r>
            <w:r w:rsidRPr="0092709F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月</w:t>
            </w:r>
            <w:r w:rsidRPr="0092709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17</w:t>
            </w:r>
            <w:r w:rsidRPr="0092709F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日，我局作出《行政处罚告知书》（穗环法告〔</w:t>
            </w:r>
            <w:r w:rsidRPr="0092709F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>201</w:t>
            </w:r>
            <w:r w:rsidRPr="0092709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6</w:t>
            </w:r>
            <w:r w:rsidRPr="0092709F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〕</w:t>
            </w:r>
            <w:r w:rsidRPr="0092709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79</w:t>
            </w:r>
            <w:r w:rsidRPr="0092709F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号），并</w:t>
            </w:r>
            <w:r w:rsidRPr="0092709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于8月</w:t>
            </w:r>
            <w:r w:rsidRPr="0092709F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20</w:t>
            </w:r>
            <w:r w:rsidRPr="0092709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</w:t>
            </w:r>
            <w:r w:rsidRPr="0092709F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送达当事人</w:t>
            </w:r>
            <w:r w:rsidRPr="0092709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。当事人未在有效期限内向我局提交书面申辩意见。</w:t>
            </w:r>
            <w:r w:rsidRPr="0092709F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现本案经我局审查结束。</w:t>
            </w:r>
          </w:p>
          <w:p w:rsidR="0092709F" w:rsidRPr="0092709F" w:rsidRDefault="0092709F" w:rsidP="0092709F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92709F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我局依据《中华人民共和国行政处罚法》第二十三条、《中华人民共和国大气污染防治法》第</w:t>
            </w:r>
            <w:r w:rsidRPr="0092709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一百零七</w:t>
            </w:r>
            <w:r w:rsidRPr="0092709F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条</w:t>
            </w:r>
            <w:r w:rsidRPr="0092709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第二款的规定</w:t>
            </w:r>
            <w:r w:rsidRPr="0092709F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，</w:t>
            </w:r>
            <w:r w:rsidRPr="0092709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现</w:t>
            </w:r>
            <w:r w:rsidRPr="0092709F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责令</w:t>
            </w:r>
            <w:r w:rsidRPr="0092709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当事人</w:t>
            </w:r>
            <w:r w:rsidRPr="0092709F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立即改正违法行为，并作出处罚如下：</w:t>
            </w:r>
          </w:p>
          <w:p w:rsidR="0092709F" w:rsidRPr="0092709F" w:rsidRDefault="0092709F" w:rsidP="0092709F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92709F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罚款</w:t>
            </w:r>
            <w:r w:rsidRPr="0092709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4.5万</w:t>
            </w:r>
            <w:r w:rsidRPr="0092709F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元。</w:t>
            </w:r>
          </w:p>
          <w:p w:rsidR="0092709F" w:rsidRPr="0092709F" w:rsidRDefault="0092709F" w:rsidP="0092709F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92709F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限当事人在收到本处罚决定书之日起</w:t>
            </w:r>
            <w:r w:rsidRPr="0092709F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>15</w:t>
            </w:r>
            <w:r w:rsidRPr="0092709F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日内，按照《广州市非税收入缴款通知书》的要求，将上述罚款缴到非税收入代收银行（工商银行、建设银行、广州银行、广州农村商业银行、中国银行、农业银行、邮政储蓄银行、交通银行、光大银行、中</w:t>
            </w:r>
            <w:r w:rsidRPr="0092709F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lastRenderedPageBreak/>
              <w:t>信银行、广发银行、浦发银行、华夏银行），收入项目编码：</w:t>
            </w:r>
            <w:r w:rsidRPr="0092709F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>3124</w:t>
            </w:r>
            <w:r w:rsidRPr="0092709F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。</w:t>
            </w:r>
          </w:p>
          <w:p w:rsidR="0092709F" w:rsidRPr="0092709F" w:rsidRDefault="0092709F" w:rsidP="0092709F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92709F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如不服上述行政处罚决定，可在接到本处罚决定书之日起</w:t>
            </w:r>
            <w:r w:rsidRPr="0092709F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>60</w:t>
            </w:r>
            <w:r w:rsidRPr="0092709F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日内，向广州市人民政府或广东省环境保护厅提出行政复议申请，或在</w:t>
            </w:r>
            <w:r w:rsidRPr="0092709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六个月</w:t>
            </w:r>
            <w:r w:rsidRPr="0092709F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内直接向</w:t>
            </w:r>
            <w:r w:rsidRPr="0092709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有管辖权的</w:t>
            </w:r>
            <w:r w:rsidRPr="0092709F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人民法院提起行政诉讼。行政复议、行政诉讼期间内，不得停止本决定的履行。</w:t>
            </w:r>
          </w:p>
          <w:p w:rsidR="0092709F" w:rsidRPr="0092709F" w:rsidRDefault="0092709F" w:rsidP="0092709F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92709F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逾期不履行本处罚决定，我局将申请人民法院强制执行，并按罚款额每日加处百分之三罚款。</w:t>
            </w:r>
            <w:r w:rsidRPr="0092709F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 xml:space="preserve"> </w:t>
            </w:r>
          </w:p>
          <w:p w:rsidR="0092709F" w:rsidRPr="0092709F" w:rsidRDefault="0092709F" w:rsidP="0092709F">
            <w:pPr>
              <w:widowControl/>
              <w:snapToGrid w:val="0"/>
              <w:spacing w:line="560" w:lineRule="atLeast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92709F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> </w:t>
            </w:r>
          </w:p>
          <w:p w:rsidR="0092709F" w:rsidRPr="0092709F" w:rsidRDefault="0092709F" w:rsidP="0092709F">
            <w:pPr>
              <w:widowControl/>
              <w:snapToGrid w:val="0"/>
              <w:spacing w:line="560" w:lineRule="atLeast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92709F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> </w:t>
            </w:r>
          </w:p>
          <w:p w:rsidR="0092709F" w:rsidRPr="0092709F" w:rsidRDefault="0092709F" w:rsidP="0092709F">
            <w:pPr>
              <w:widowControl/>
              <w:wordWrap w:val="0"/>
              <w:snapToGrid w:val="0"/>
              <w:spacing w:line="560" w:lineRule="atLeast"/>
              <w:ind w:right="968"/>
              <w:jc w:val="righ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92709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广州市环境保护局</w:t>
            </w:r>
          </w:p>
          <w:p w:rsidR="0092709F" w:rsidRPr="0092709F" w:rsidRDefault="0092709F" w:rsidP="0092709F">
            <w:pPr>
              <w:widowControl/>
              <w:snapToGrid w:val="0"/>
              <w:spacing w:line="560" w:lineRule="atLeast"/>
              <w:ind w:right="968"/>
              <w:jc w:val="righ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92709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2016年</w:t>
            </w:r>
            <w:r w:rsidRPr="0092709F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11</w:t>
            </w:r>
            <w:r w:rsidRPr="0092709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92709F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18</w:t>
            </w:r>
            <w:r w:rsidRPr="0092709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</w:t>
            </w:r>
          </w:p>
          <w:p w:rsidR="0092709F" w:rsidRPr="0092709F" w:rsidRDefault="0092709F" w:rsidP="0092709F">
            <w:pPr>
              <w:widowControl/>
              <w:spacing w:line="560" w:lineRule="atLeast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92709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    </w:t>
            </w:r>
            <w:r w:rsidRPr="0092709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 xml:space="preserve"> </w:t>
            </w:r>
          </w:p>
          <w:p w:rsidR="0092709F" w:rsidRPr="0092709F" w:rsidRDefault="0092709F" w:rsidP="0092709F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30"/>
                <w:szCs w:val="30"/>
              </w:rPr>
            </w:pPr>
            <w:r w:rsidRPr="0092709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 </w:t>
            </w:r>
            <w:r w:rsidRPr="0092709F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 xml:space="preserve"> 抄送：局机控处、执法监察支队，白云区环保局。</w:t>
            </w:r>
          </w:p>
        </w:tc>
      </w:tr>
    </w:tbl>
    <w:p w:rsidR="00757958" w:rsidRPr="0092709F" w:rsidRDefault="00757958" w:rsidP="0092709F"/>
    <w:sectPr w:rsidR="00757958" w:rsidRPr="0092709F" w:rsidSect="007579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51F5" w:rsidRDefault="001A51F5" w:rsidP="009E5300">
      <w:r>
        <w:separator/>
      </w:r>
    </w:p>
  </w:endnote>
  <w:endnote w:type="continuationSeparator" w:id="1">
    <w:p w:rsidR="001A51F5" w:rsidRDefault="001A51F5" w:rsidP="009E53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51F5" w:rsidRDefault="001A51F5" w:rsidP="009E5300">
      <w:r>
        <w:separator/>
      </w:r>
    </w:p>
  </w:footnote>
  <w:footnote w:type="continuationSeparator" w:id="1">
    <w:p w:rsidR="001A51F5" w:rsidRDefault="001A51F5" w:rsidP="009E53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0812"/>
    <w:rsid w:val="00024EC6"/>
    <w:rsid w:val="000D32F1"/>
    <w:rsid w:val="000D6E52"/>
    <w:rsid w:val="000E6D94"/>
    <w:rsid w:val="00151CB1"/>
    <w:rsid w:val="001A51F5"/>
    <w:rsid w:val="00293BA7"/>
    <w:rsid w:val="002D008A"/>
    <w:rsid w:val="003232A2"/>
    <w:rsid w:val="0033519A"/>
    <w:rsid w:val="004210A3"/>
    <w:rsid w:val="004423B5"/>
    <w:rsid w:val="004C1EA8"/>
    <w:rsid w:val="006C6DA5"/>
    <w:rsid w:val="006D0226"/>
    <w:rsid w:val="00757958"/>
    <w:rsid w:val="008E18E6"/>
    <w:rsid w:val="008E3ACA"/>
    <w:rsid w:val="009155B9"/>
    <w:rsid w:val="0092709F"/>
    <w:rsid w:val="009624D5"/>
    <w:rsid w:val="009922F3"/>
    <w:rsid w:val="009E5300"/>
    <w:rsid w:val="00A23EBD"/>
    <w:rsid w:val="00A40D30"/>
    <w:rsid w:val="00B5699F"/>
    <w:rsid w:val="00B925B7"/>
    <w:rsid w:val="00CD5DFD"/>
    <w:rsid w:val="00D60B29"/>
    <w:rsid w:val="00D708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9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70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70812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9E53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9E5300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9E53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9E5300"/>
    <w:rPr>
      <w:sz w:val="18"/>
      <w:szCs w:val="18"/>
    </w:rPr>
  </w:style>
  <w:style w:type="paragraph" w:styleId="a7">
    <w:name w:val="Body Text"/>
    <w:basedOn w:val="a"/>
    <w:link w:val="Char1"/>
    <w:uiPriority w:val="99"/>
    <w:unhideWhenUsed/>
    <w:rsid w:val="009E53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 Char"/>
    <w:basedOn w:val="a0"/>
    <w:link w:val="a7"/>
    <w:uiPriority w:val="99"/>
    <w:rsid w:val="009E5300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184</Words>
  <Characters>1054</Characters>
  <Application>Microsoft Office Word</Application>
  <DocSecurity>0</DocSecurity>
  <Lines>8</Lines>
  <Paragraphs>2</Paragraphs>
  <ScaleCrop>false</ScaleCrop>
  <Company>Sky123.Org</Company>
  <LinksUpToDate>false</LinksUpToDate>
  <CharactersWithSpaces>1236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ᬐߵ</dc:creator>
  <cp:lastModifiedBy>Ꞁђ</cp:lastModifiedBy>
  <cp:revision>2</cp:revision>
  <dcterms:created xsi:type="dcterms:W3CDTF">2019-01-31T09:11:00Z</dcterms:created>
  <dcterms:modified xsi:type="dcterms:W3CDTF">2019-01-31T09:11:00Z</dcterms:modified>
</cp:coreProperties>
</file>